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6605" w:rsidRDefault="00F302C7" w:rsidP="00F302C7">
      <w:pPr>
        <w:pStyle w:val="1"/>
        <w:rPr>
          <w:lang w:val="en-US"/>
        </w:rPr>
      </w:pPr>
      <w:bookmarkStart w:id="0" w:name="_top"/>
      <w:bookmarkStart w:id="1" w:name="_Toc416791414"/>
      <w:bookmarkStart w:id="2" w:name="_GoBack"/>
      <w:bookmarkEnd w:id="0"/>
      <w:bookmarkEnd w:id="2"/>
      <w:r>
        <w:rPr>
          <w:noProof/>
          <w:lang w:eastAsia="ru-RU"/>
        </w:rPr>
        <mc:AlternateContent>
          <mc:Choice Requires="wps">
            <w:drawing>
              <wp:anchor distT="0" distB="0" distL="182880" distR="182880" simplePos="0" relativeHeight="251658240" behindDoc="0" locked="0" layoutInCell="1" allowOverlap="1" wp14:anchorId="6D9A276D" wp14:editId="4DE77D94">
                <wp:simplePos x="0" y="0"/>
                <wp:positionH relativeFrom="page">
                  <wp:posOffset>1371600</wp:posOffset>
                </wp:positionH>
                <wp:positionV relativeFrom="page">
                  <wp:posOffset>5774055</wp:posOffset>
                </wp:positionV>
                <wp:extent cx="4824095" cy="2030095"/>
                <wp:effectExtent l="0" t="0" r="0" b="0"/>
                <wp:wrapSquare wrapText="bothSides"/>
                <wp:docPr id="131" name="Текстовое поле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4095" cy="2030095"/>
                        </a:xfrm>
                        <a:prstGeom prst="rect">
                          <a:avLst/>
                        </a:prstGeom>
                        <a:noFill/>
                        <a:ln w="6350">
                          <a:noFill/>
                        </a:ln>
                        <a:effectLst/>
                      </wps:spPr>
                      <wps:txbx>
                        <w:txbxContent>
                          <w:p w:rsidR="002154BE" w:rsidRPr="007E748E" w:rsidRDefault="002154BE">
                            <w:pPr>
                              <w:pStyle w:val="af"/>
                              <w:spacing w:before="40" w:after="560" w:line="216" w:lineRule="auto"/>
                              <w:rPr>
                                <w:rFonts w:ascii="FuturaFuturisC" w:hAnsi="FuturaFuturisC" w:cs="Arial"/>
                                <w:color w:val="418AB3"/>
                                <w:sz w:val="72"/>
                                <w:szCs w:val="72"/>
                              </w:rPr>
                            </w:pPr>
                            <w:r w:rsidRPr="007E748E">
                              <w:rPr>
                                <w:rFonts w:ascii="FuturaFuturisC" w:hAnsi="FuturaFuturisC" w:cs="Arial"/>
                                <w:color w:val="418AB3"/>
                                <w:sz w:val="72"/>
                                <w:szCs w:val="72"/>
                              </w:rPr>
                              <w:t>Веб-мониторинг торговых автоматов VendShop</w:t>
                            </w:r>
                          </w:p>
                          <w:p w:rsidR="002154BE" w:rsidRPr="000D4ADE" w:rsidRDefault="002154BE" w:rsidP="00F8258B">
                            <w:pPr>
                              <w:pStyle w:val="af"/>
                              <w:spacing w:before="40" w:after="40"/>
                              <w:rPr>
                                <w:caps/>
                                <w:color w:val="816200"/>
                                <w:sz w:val="28"/>
                                <w:szCs w:val="28"/>
                              </w:rPr>
                            </w:pPr>
                            <w:r w:rsidRPr="000D4ADE">
                              <w:rPr>
                                <w:caps/>
                                <w:color w:val="816200"/>
                                <w:sz w:val="28"/>
                                <w:szCs w:val="28"/>
                              </w:rPr>
                              <w:t>Руководство пользователя</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6D9A276D" id="_x0000_t202" coordsize="21600,21600" o:spt="202" path="m,l,21600r21600,l21600,xe">
                <v:stroke joinstyle="miter"/>
                <v:path gradientshapeok="t" o:connecttype="rect"/>
              </v:shapetype>
              <v:shape id="Текстовое поле 131" o:spid="_x0000_s1026" type="#_x0000_t202" style="position:absolute;margin-left:108pt;margin-top:454.65pt;width:379.85pt;height:159.85pt;z-index:251658240;visibility:visible;mso-wrap-style:square;mso-width-percent:0;mso-height-percent:0;mso-wrap-distance-left:14.4pt;mso-wrap-distance-top:0;mso-wrap-distance-right:14.4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" filled="f" stroked="f" strokeweight=".5pt">
                <v:path arrowok="t"/>
                <v:textbox style="mso-fit-shape-to-text:t" inset="0,0,0,0">
                  <w:txbxContent>
                    <w:p w:rsidR="002154BE" w:rsidRPr="007E748E" w:rsidRDefault="002154BE">
                      <w:pPr>
                        <w:pStyle w:val="af"/>
                        <w:spacing w:before="40" w:after="560" w:line="216" w:lineRule="auto"/>
                        <w:rPr>
                          <w:rFonts w:ascii="FuturaFuturisC" w:hAnsi="FuturaFuturisC" w:cs="Arial"/>
                          <w:color w:val="418AB3"/>
                          <w:sz w:val="72"/>
                          <w:szCs w:val="72"/>
                        </w:rPr>
                      </w:pPr>
                      <w:r w:rsidRPr="007E748E">
                        <w:rPr>
                          <w:rFonts w:ascii="FuturaFuturisC" w:hAnsi="FuturaFuturisC" w:cs="Arial"/>
                          <w:color w:val="418AB3"/>
                          <w:sz w:val="72"/>
                          <w:szCs w:val="72"/>
                        </w:rPr>
                        <w:t>Веб-мониторинг торговых автоматов VendShop</w:t>
                      </w:r>
                    </w:p>
                    <w:p w:rsidR="002154BE" w:rsidRPr="000D4ADE" w:rsidRDefault="002154BE" w:rsidP="00F8258B">
                      <w:pPr>
                        <w:pStyle w:val="af"/>
                        <w:spacing w:before="40" w:after="40"/>
                        <w:rPr>
                          <w:caps/>
                          <w:color w:val="816200"/>
                          <w:sz w:val="28"/>
                          <w:szCs w:val="28"/>
                        </w:rPr>
                      </w:pPr>
                      <w:r w:rsidRPr="000D4ADE">
                        <w:rPr>
                          <w:caps/>
                          <w:color w:val="816200"/>
                          <w:sz w:val="28"/>
                          <w:szCs w:val="28"/>
                        </w:rPr>
                        <w:t>Руководство пользователя</w:t>
                      </w:r>
                    </w:p>
                  </w:txbxContent>
                </v:textbox>
                <w10:wrap type="square" anchorx="page" anchory="page"/>
              </v:shape>
            </w:pict>
          </mc:Fallback>
        </mc:AlternateContent>
      </w:r>
      <w:r>
        <w:rPr>
          <w:noProof/>
          <w:lang w:eastAsia="ru-RU"/>
        </w:rPr>
        <mc:AlternateContent>
          <mc:Choice Requires="wps">
            <w:drawing>
              <wp:anchor distT="0" distB="0" distL="114300" distR="114300" simplePos="0" relativeHeight="251657216" behindDoc="0" locked="0" layoutInCell="1" allowOverlap="1" wp14:anchorId="44C96FB5" wp14:editId="7ECF3D87">
                <wp:simplePos x="0" y="0"/>
                <wp:positionH relativeFrom="page">
                  <wp:posOffset>6445250</wp:posOffset>
                </wp:positionH>
                <wp:positionV relativeFrom="page">
                  <wp:posOffset>245745</wp:posOffset>
                </wp:positionV>
                <wp:extent cx="574675" cy="1042670"/>
                <wp:effectExtent l="0" t="0" r="0" b="0"/>
                <wp:wrapNone/>
                <wp:docPr id="132" name="Прямоугольник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74675" cy="1042670"/>
                        </a:xfrm>
                        <a:prstGeom prst="rect">
                          <a:avLst/>
                        </a:prstGeom>
                        <a:solidFill>
                          <a:srgbClr val="418AB3"/>
                        </a:solidFill>
                        <a:ln w="12700" cap="flat" cmpd="sng" algn="ctr">
                          <a:noFill/>
                          <a:prstDash val="solid"/>
                          <a:miter lim="800000"/>
                        </a:ln>
                        <a:effectLst/>
                      </wps:spPr>
                      <wps:txbx>
                        <w:txbxContent>
                          <w:p w:rsidR="002154BE" w:rsidRPr="007E748E" w:rsidRDefault="002154BE">
                            <w:pPr>
                              <w:pStyle w:val="af"/>
                              <w:jc w:val="right"/>
                              <w:rPr>
                                <w:b/>
                                <w:color w:val="FFFFFF"/>
                                <w:sz w:val="24"/>
                                <w:szCs w:val="24"/>
                                <w:lang w:val="en-US"/>
                              </w:rPr>
                            </w:pPr>
                            <w:r w:rsidRPr="000D4ADE">
                              <w:rPr>
                                <w:b/>
                                <w:color w:val="FFFFFF"/>
                                <w:sz w:val="24"/>
                                <w:szCs w:val="24"/>
                              </w:rPr>
                              <w:t>201</w:t>
                            </w:r>
                            <w:r w:rsidR="007E748E">
                              <w:rPr>
                                <w:b/>
                                <w:color w:val="FFFFFF"/>
                                <w:sz w:val="24"/>
                                <w:szCs w:val="24"/>
                                <w:lang w:val="en-US"/>
                              </w:rPr>
                              <w:t>7</w:t>
                            </w: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4C96FB5" id="Прямоугольник 132" o:spid="_x0000_s1027" style="position:absolute;margin-left:507.5pt;margin-top:19.35pt;width:45.25pt;height:82.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" fillcolor="#418ab3" stroked="f" strokeweight="1pt">
                <v:path arrowok="t"/>
                <o:lock v:ext="edit" aspectratio="t"/>
                <v:textbox inset="3.6pt,,3.6pt">
                  <w:txbxContent>
                    <w:p w:rsidR="002154BE" w:rsidRPr="007E748E" w:rsidRDefault="002154BE">
                      <w:pPr>
                        <w:pStyle w:val="af"/>
                        <w:jc w:val="right"/>
                        <w:rPr>
                          <w:b/>
                          <w:color w:val="FFFFFF"/>
                          <w:sz w:val="24"/>
                          <w:szCs w:val="24"/>
                          <w:lang w:val="en-US"/>
                        </w:rPr>
                      </w:pPr>
                      <w:r w:rsidRPr="000D4ADE">
                        <w:rPr>
                          <w:b/>
                          <w:color w:val="FFFFFF"/>
                          <w:sz w:val="24"/>
                          <w:szCs w:val="24"/>
                        </w:rPr>
                        <w:t>201</w:t>
                      </w:r>
                      <w:r w:rsidR="007E748E">
                        <w:rPr>
                          <w:b/>
                          <w:color w:val="FFFFFF"/>
                          <w:sz w:val="24"/>
                          <w:szCs w:val="24"/>
                          <w:lang w:val="en-US"/>
                        </w:rPr>
                        <w:t>7</w:t>
                      </w:r>
                    </w:p>
                  </w:txbxContent>
                </v:textbox>
                <w10:wrap anchorx="page" anchory="page"/>
              </v:rect>
            </w:pict>
          </mc:Fallback>
        </mc:AlternateContent>
      </w:r>
      <w:r w:rsidR="00F8258B">
        <w:br w:type="page"/>
      </w:r>
      <w:bookmarkStart w:id="3" w:name="_Toc416790929"/>
      <w:r w:rsidR="00B410F4">
        <w:lastRenderedPageBreak/>
        <w:t>Содержание</w:t>
      </w:r>
      <w:bookmarkEnd w:id="1"/>
      <w:bookmarkEnd w:id="3"/>
    </w:p>
    <w:p w:rsidR="00F302C7" w:rsidRDefault="00F302C7" w:rsidP="00F302C7">
      <w:pPr>
        <w:pStyle w:val="13"/>
        <w:rPr>
          <w:rFonts w:asciiTheme="minorHAnsi" w:eastAsiaTheme="minorEastAsia" w:hAnsiTheme="minorHAnsi" w:cstheme="minorBidi"/>
          <w:b/>
          <w:noProof/>
          <w:sz w:val="22"/>
          <w:szCs w:val="22"/>
          <w:lang w:eastAsia="ru-RU"/>
        </w:rPr>
      </w:pPr>
      <w:r>
        <w:rPr>
          <w:lang w:val="en-US"/>
        </w:rPr>
        <w:fldChar w:fldCharType="begin"/>
      </w:r>
      <w:r>
        <w:rPr>
          <w:lang w:val="en-US"/>
        </w:rPr>
        <w:instrText xml:space="preserve"> TOC \o "1-3" \h \z \u </w:instrText>
      </w:r>
      <w:r>
        <w:rPr>
          <w:lang w:val="en-US"/>
        </w:rPr>
        <w:fldChar w:fldCharType="separate"/>
      </w:r>
      <w:hyperlink w:anchor="_Toc416791415" w:history="1">
        <w:r w:rsidRPr="005D1B50">
          <w:rPr>
            <w:rStyle w:val="af9"/>
            <w:rFonts w:hint="eastAsia"/>
            <w:noProof/>
          </w:rPr>
          <w:t>Введение</w:t>
        </w:r>
        <w:r>
          <w:rPr>
            <w:noProof/>
            <w:webHidden/>
          </w:rPr>
          <w:tab/>
        </w:r>
        <w:r>
          <w:rPr>
            <w:noProof/>
            <w:webHidden/>
          </w:rPr>
          <w:fldChar w:fldCharType="begin"/>
        </w:r>
        <w:r>
          <w:rPr>
            <w:noProof/>
            <w:webHidden/>
          </w:rPr>
          <w:instrText xml:space="preserve"> PAGEREF _Toc416791415 \h </w:instrText>
        </w:r>
        <w:r>
          <w:rPr>
            <w:noProof/>
            <w:webHidden/>
          </w:rPr>
        </w:r>
        <w:r>
          <w:rPr>
            <w:noProof/>
            <w:webHidden/>
          </w:rPr>
          <w:fldChar w:fldCharType="separate"/>
        </w:r>
        <w:r w:rsidR="004F61AB">
          <w:rPr>
            <w:noProof/>
            <w:webHidden/>
          </w:rPr>
          <w:t>2</w:t>
        </w:r>
        <w:r>
          <w:rPr>
            <w:noProof/>
            <w:webHidden/>
          </w:rPr>
          <w:fldChar w:fldCharType="end"/>
        </w:r>
      </w:hyperlink>
    </w:p>
    <w:p w:rsidR="00F302C7" w:rsidRDefault="00D12F24">
      <w:pPr>
        <w:pStyle w:val="25"/>
        <w:tabs>
          <w:tab w:val="right" w:leader="dot" w:pos="9627"/>
        </w:tabs>
        <w:rPr>
          <w:rFonts w:asciiTheme="minorHAnsi" w:eastAsiaTheme="minorEastAsia" w:hAnsiTheme="minorHAnsi" w:cstheme="minorBidi"/>
          <w:bCs w:val="0"/>
          <w:noProof/>
          <w:sz w:val="22"/>
          <w:szCs w:val="22"/>
          <w:lang w:eastAsia="ru-RU"/>
        </w:rPr>
      </w:pPr>
      <w:hyperlink w:anchor="_Toc416791416" w:history="1">
        <w:r w:rsidR="00F302C7" w:rsidRPr="005D1B50">
          <w:rPr>
            <w:rStyle w:val="af9"/>
            <w:rFonts w:hint="eastAsia"/>
            <w:noProof/>
          </w:rPr>
          <w:t>Ключевые</w:t>
        </w:r>
        <w:r w:rsidR="00F302C7" w:rsidRPr="005D1B50">
          <w:rPr>
            <w:rStyle w:val="af9"/>
            <w:noProof/>
          </w:rPr>
          <w:t xml:space="preserve"> </w:t>
        </w:r>
        <w:r w:rsidR="00F302C7" w:rsidRPr="005D1B50">
          <w:rPr>
            <w:rStyle w:val="af9"/>
            <w:rFonts w:hint="eastAsia"/>
            <w:noProof/>
          </w:rPr>
          <w:t>возможности</w:t>
        </w:r>
        <w:r w:rsidR="00F302C7" w:rsidRPr="005D1B50">
          <w:rPr>
            <w:rStyle w:val="af9"/>
            <w:noProof/>
          </w:rPr>
          <w:t xml:space="preserve"> </w:t>
        </w:r>
        <w:r w:rsidR="00F302C7" w:rsidRPr="005D1B50">
          <w:rPr>
            <w:rStyle w:val="af9"/>
            <w:rFonts w:hint="eastAsia"/>
            <w:noProof/>
          </w:rPr>
          <w:t>сервиса</w:t>
        </w:r>
        <w:r w:rsidR="00F302C7">
          <w:rPr>
            <w:noProof/>
            <w:webHidden/>
          </w:rPr>
          <w:tab/>
        </w:r>
        <w:r w:rsidR="00F302C7">
          <w:rPr>
            <w:noProof/>
            <w:webHidden/>
          </w:rPr>
          <w:fldChar w:fldCharType="begin"/>
        </w:r>
        <w:r w:rsidR="00F302C7">
          <w:rPr>
            <w:noProof/>
            <w:webHidden/>
          </w:rPr>
          <w:instrText xml:space="preserve"> PAGEREF _Toc416791416 \h </w:instrText>
        </w:r>
        <w:r w:rsidR="00F302C7">
          <w:rPr>
            <w:noProof/>
            <w:webHidden/>
          </w:rPr>
        </w:r>
        <w:r w:rsidR="00F302C7">
          <w:rPr>
            <w:noProof/>
            <w:webHidden/>
          </w:rPr>
          <w:fldChar w:fldCharType="separate"/>
        </w:r>
        <w:r w:rsidR="004F61AB">
          <w:rPr>
            <w:noProof/>
            <w:webHidden/>
          </w:rPr>
          <w:t>2</w:t>
        </w:r>
        <w:r w:rsidR="00F302C7">
          <w:rPr>
            <w:noProof/>
            <w:webHidden/>
          </w:rPr>
          <w:fldChar w:fldCharType="end"/>
        </w:r>
      </w:hyperlink>
    </w:p>
    <w:p w:rsidR="00F302C7" w:rsidRDefault="00D12F24" w:rsidP="00F302C7">
      <w:pPr>
        <w:pStyle w:val="13"/>
        <w:rPr>
          <w:rFonts w:asciiTheme="minorHAnsi" w:eastAsiaTheme="minorEastAsia" w:hAnsiTheme="minorHAnsi" w:cstheme="minorBidi"/>
          <w:b/>
          <w:noProof/>
          <w:sz w:val="22"/>
          <w:szCs w:val="22"/>
          <w:lang w:eastAsia="ru-RU"/>
        </w:rPr>
      </w:pPr>
      <w:hyperlink w:anchor="_Toc416791417" w:history="1">
        <w:r w:rsidR="00F302C7" w:rsidRPr="005D1B50">
          <w:rPr>
            <w:rStyle w:val="af9"/>
            <w:rFonts w:hint="eastAsia"/>
            <w:noProof/>
          </w:rPr>
          <w:t>Регистрация</w:t>
        </w:r>
        <w:r w:rsidR="00F302C7" w:rsidRPr="005D1B50">
          <w:rPr>
            <w:rStyle w:val="af9"/>
            <w:noProof/>
          </w:rPr>
          <w:t xml:space="preserve"> </w:t>
        </w:r>
        <w:r w:rsidR="00F302C7" w:rsidRPr="005D1B50">
          <w:rPr>
            <w:rStyle w:val="af9"/>
            <w:rFonts w:hint="eastAsia"/>
            <w:noProof/>
          </w:rPr>
          <w:t>и</w:t>
        </w:r>
        <w:r w:rsidR="00F302C7" w:rsidRPr="005D1B50">
          <w:rPr>
            <w:rStyle w:val="af9"/>
            <w:noProof/>
          </w:rPr>
          <w:t xml:space="preserve"> </w:t>
        </w:r>
        <w:r w:rsidR="00F302C7" w:rsidRPr="005D1B50">
          <w:rPr>
            <w:rStyle w:val="af9"/>
            <w:rFonts w:hint="eastAsia"/>
            <w:noProof/>
          </w:rPr>
          <w:t>вход</w:t>
        </w:r>
        <w:r w:rsidR="00F302C7">
          <w:rPr>
            <w:noProof/>
            <w:webHidden/>
          </w:rPr>
          <w:tab/>
        </w:r>
        <w:r w:rsidR="00F302C7">
          <w:rPr>
            <w:noProof/>
            <w:webHidden/>
          </w:rPr>
          <w:fldChar w:fldCharType="begin"/>
        </w:r>
        <w:r w:rsidR="00F302C7">
          <w:rPr>
            <w:noProof/>
            <w:webHidden/>
          </w:rPr>
          <w:instrText xml:space="preserve"> PAGEREF _Toc416791417 \h </w:instrText>
        </w:r>
        <w:r w:rsidR="00F302C7">
          <w:rPr>
            <w:noProof/>
            <w:webHidden/>
          </w:rPr>
        </w:r>
        <w:r w:rsidR="00F302C7">
          <w:rPr>
            <w:noProof/>
            <w:webHidden/>
          </w:rPr>
          <w:fldChar w:fldCharType="separate"/>
        </w:r>
        <w:r w:rsidR="004F61AB">
          <w:rPr>
            <w:noProof/>
            <w:webHidden/>
          </w:rPr>
          <w:t>3</w:t>
        </w:r>
        <w:r w:rsidR="00F302C7">
          <w:rPr>
            <w:noProof/>
            <w:webHidden/>
          </w:rPr>
          <w:fldChar w:fldCharType="end"/>
        </w:r>
      </w:hyperlink>
    </w:p>
    <w:p w:rsidR="00F302C7" w:rsidRDefault="00D12F24">
      <w:pPr>
        <w:pStyle w:val="25"/>
        <w:tabs>
          <w:tab w:val="right" w:leader="dot" w:pos="9627"/>
        </w:tabs>
        <w:rPr>
          <w:rFonts w:asciiTheme="minorHAnsi" w:eastAsiaTheme="minorEastAsia" w:hAnsiTheme="minorHAnsi" w:cstheme="minorBidi"/>
          <w:bCs w:val="0"/>
          <w:noProof/>
          <w:sz w:val="22"/>
          <w:szCs w:val="22"/>
          <w:lang w:eastAsia="ru-RU"/>
        </w:rPr>
      </w:pPr>
      <w:hyperlink w:anchor="_Toc416791418" w:history="1">
        <w:r w:rsidR="00F302C7" w:rsidRPr="005D1B50">
          <w:rPr>
            <w:rStyle w:val="af9"/>
            <w:rFonts w:hint="eastAsia"/>
            <w:noProof/>
          </w:rPr>
          <w:t>Регистрация</w:t>
        </w:r>
        <w:r w:rsidR="00F302C7" w:rsidRPr="005D1B50">
          <w:rPr>
            <w:rStyle w:val="af9"/>
            <w:noProof/>
          </w:rPr>
          <w:t xml:space="preserve"> </w:t>
        </w:r>
        <w:r w:rsidR="00F302C7" w:rsidRPr="005D1B50">
          <w:rPr>
            <w:rStyle w:val="af9"/>
            <w:rFonts w:hint="eastAsia"/>
            <w:noProof/>
          </w:rPr>
          <w:t>пользователя</w:t>
        </w:r>
        <w:r w:rsidR="00F302C7">
          <w:rPr>
            <w:noProof/>
            <w:webHidden/>
          </w:rPr>
          <w:tab/>
        </w:r>
        <w:r w:rsidR="00F302C7">
          <w:rPr>
            <w:noProof/>
            <w:webHidden/>
          </w:rPr>
          <w:fldChar w:fldCharType="begin"/>
        </w:r>
        <w:r w:rsidR="00F302C7">
          <w:rPr>
            <w:noProof/>
            <w:webHidden/>
          </w:rPr>
          <w:instrText xml:space="preserve"> PAGEREF _Toc416791418 \h </w:instrText>
        </w:r>
        <w:r w:rsidR="00F302C7">
          <w:rPr>
            <w:noProof/>
            <w:webHidden/>
          </w:rPr>
        </w:r>
        <w:r w:rsidR="00F302C7">
          <w:rPr>
            <w:noProof/>
            <w:webHidden/>
          </w:rPr>
          <w:fldChar w:fldCharType="separate"/>
        </w:r>
        <w:r w:rsidR="004F61AB">
          <w:rPr>
            <w:noProof/>
            <w:webHidden/>
          </w:rPr>
          <w:t>3</w:t>
        </w:r>
        <w:r w:rsidR="00F302C7">
          <w:rPr>
            <w:noProof/>
            <w:webHidden/>
          </w:rPr>
          <w:fldChar w:fldCharType="end"/>
        </w:r>
      </w:hyperlink>
    </w:p>
    <w:p w:rsidR="00F302C7" w:rsidRDefault="00D12F24">
      <w:pPr>
        <w:pStyle w:val="25"/>
        <w:tabs>
          <w:tab w:val="right" w:leader="dot" w:pos="9627"/>
        </w:tabs>
        <w:rPr>
          <w:rFonts w:asciiTheme="minorHAnsi" w:eastAsiaTheme="minorEastAsia" w:hAnsiTheme="minorHAnsi" w:cstheme="minorBidi"/>
          <w:bCs w:val="0"/>
          <w:noProof/>
          <w:sz w:val="22"/>
          <w:szCs w:val="22"/>
          <w:lang w:eastAsia="ru-RU"/>
        </w:rPr>
      </w:pPr>
      <w:hyperlink w:anchor="_Toc416791419" w:history="1">
        <w:r w:rsidR="00F302C7" w:rsidRPr="005D1B50">
          <w:rPr>
            <w:rStyle w:val="af9"/>
            <w:rFonts w:hint="eastAsia"/>
            <w:noProof/>
          </w:rPr>
          <w:t>Вход</w:t>
        </w:r>
        <w:r w:rsidR="00F302C7" w:rsidRPr="005D1B50">
          <w:rPr>
            <w:rStyle w:val="af9"/>
            <w:noProof/>
          </w:rPr>
          <w:t xml:space="preserve"> </w:t>
        </w:r>
        <w:r w:rsidR="00F302C7" w:rsidRPr="005D1B50">
          <w:rPr>
            <w:rStyle w:val="af9"/>
            <w:rFonts w:hint="eastAsia"/>
            <w:noProof/>
          </w:rPr>
          <w:t>на</w:t>
        </w:r>
        <w:r w:rsidR="00F302C7" w:rsidRPr="005D1B50">
          <w:rPr>
            <w:rStyle w:val="af9"/>
            <w:noProof/>
          </w:rPr>
          <w:t xml:space="preserve"> </w:t>
        </w:r>
        <w:r w:rsidR="00F302C7" w:rsidRPr="005D1B50">
          <w:rPr>
            <w:rStyle w:val="af9"/>
            <w:rFonts w:hint="eastAsia"/>
            <w:noProof/>
          </w:rPr>
          <w:t>сайт</w:t>
        </w:r>
        <w:r w:rsidR="00F302C7">
          <w:rPr>
            <w:noProof/>
            <w:webHidden/>
          </w:rPr>
          <w:tab/>
        </w:r>
        <w:r w:rsidR="00F302C7">
          <w:rPr>
            <w:noProof/>
            <w:webHidden/>
          </w:rPr>
          <w:fldChar w:fldCharType="begin"/>
        </w:r>
        <w:r w:rsidR="00F302C7">
          <w:rPr>
            <w:noProof/>
            <w:webHidden/>
          </w:rPr>
          <w:instrText xml:space="preserve"> PAGEREF _Toc416791419 \h </w:instrText>
        </w:r>
        <w:r w:rsidR="00F302C7">
          <w:rPr>
            <w:noProof/>
            <w:webHidden/>
          </w:rPr>
        </w:r>
        <w:r w:rsidR="00F302C7">
          <w:rPr>
            <w:noProof/>
            <w:webHidden/>
          </w:rPr>
          <w:fldChar w:fldCharType="separate"/>
        </w:r>
        <w:r w:rsidR="004F61AB">
          <w:rPr>
            <w:noProof/>
            <w:webHidden/>
          </w:rPr>
          <w:t>4</w:t>
        </w:r>
        <w:r w:rsidR="00F302C7">
          <w:rPr>
            <w:noProof/>
            <w:webHidden/>
          </w:rPr>
          <w:fldChar w:fldCharType="end"/>
        </w:r>
      </w:hyperlink>
    </w:p>
    <w:p w:rsidR="00F302C7" w:rsidRDefault="00D12F24">
      <w:pPr>
        <w:pStyle w:val="25"/>
        <w:tabs>
          <w:tab w:val="right" w:leader="dot" w:pos="9627"/>
        </w:tabs>
        <w:rPr>
          <w:rFonts w:asciiTheme="minorHAnsi" w:eastAsiaTheme="minorEastAsia" w:hAnsiTheme="minorHAnsi" w:cstheme="minorBidi"/>
          <w:bCs w:val="0"/>
          <w:noProof/>
          <w:sz w:val="22"/>
          <w:szCs w:val="22"/>
          <w:lang w:eastAsia="ru-RU"/>
        </w:rPr>
      </w:pPr>
      <w:hyperlink w:anchor="_Toc416791420" w:history="1">
        <w:r w:rsidR="00F302C7" w:rsidRPr="005D1B50">
          <w:rPr>
            <w:rStyle w:val="af9"/>
            <w:rFonts w:hint="eastAsia"/>
            <w:noProof/>
          </w:rPr>
          <w:t>Восстановление</w:t>
        </w:r>
        <w:r w:rsidR="00F302C7" w:rsidRPr="005D1B50">
          <w:rPr>
            <w:rStyle w:val="af9"/>
            <w:noProof/>
          </w:rPr>
          <w:t xml:space="preserve"> </w:t>
        </w:r>
        <w:r w:rsidR="00F302C7" w:rsidRPr="005D1B50">
          <w:rPr>
            <w:rStyle w:val="af9"/>
            <w:rFonts w:hint="eastAsia"/>
            <w:noProof/>
          </w:rPr>
          <w:t>доступа</w:t>
        </w:r>
        <w:r w:rsidR="00F302C7">
          <w:rPr>
            <w:noProof/>
            <w:webHidden/>
          </w:rPr>
          <w:tab/>
        </w:r>
        <w:r w:rsidR="00F302C7">
          <w:rPr>
            <w:noProof/>
            <w:webHidden/>
          </w:rPr>
          <w:fldChar w:fldCharType="begin"/>
        </w:r>
        <w:r w:rsidR="00F302C7">
          <w:rPr>
            <w:noProof/>
            <w:webHidden/>
          </w:rPr>
          <w:instrText xml:space="preserve"> PAGEREF _Toc416791420 \h </w:instrText>
        </w:r>
        <w:r w:rsidR="00F302C7">
          <w:rPr>
            <w:noProof/>
            <w:webHidden/>
          </w:rPr>
        </w:r>
        <w:r w:rsidR="00F302C7">
          <w:rPr>
            <w:noProof/>
            <w:webHidden/>
          </w:rPr>
          <w:fldChar w:fldCharType="separate"/>
        </w:r>
        <w:r w:rsidR="004F61AB">
          <w:rPr>
            <w:noProof/>
            <w:webHidden/>
          </w:rPr>
          <w:t>5</w:t>
        </w:r>
        <w:r w:rsidR="00F302C7">
          <w:rPr>
            <w:noProof/>
            <w:webHidden/>
          </w:rPr>
          <w:fldChar w:fldCharType="end"/>
        </w:r>
      </w:hyperlink>
    </w:p>
    <w:p w:rsidR="00F302C7" w:rsidRDefault="00D12F24">
      <w:pPr>
        <w:pStyle w:val="25"/>
        <w:tabs>
          <w:tab w:val="right" w:leader="dot" w:pos="9627"/>
        </w:tabs>
        <w:rPr>
          <w:rFonts w:asciiTheme="minorHAnsi" w:eastAsiaTheme="minorEastAsia" w:hAnsiTheme="minorHAnsi" w:cstheme="minorBidi"/>
          <w:bCs w:val="0"/>
          <w:noProof/>
          <w:sz w:val="22"/>
          <w:szCs w:val="22"/>
          <w:lang w:eastAsia="ru-RU"/>
        </w:rPr>
      </w:pPr>
      <w:hyperlink w:anchor="_Toc416791421" w:history="1">
        <w:r w:rsidR="00F302C7" w:rsidRPr="005D1B50">
          <w:rPr>
            <w:rStyle w:val="af9"/>
            <w:rFonts w:hint="eastAsia"/>
            <w:noProof/>
          </w:rPr>
          <w:t>Изменение</w:t>
        </w:r>
        <w:r w:rsidR="00F302C7" w:rsidRPr="005D1B50">
          <w:rPr>
            <w:rStyle w:val="af9"/>
            <w:noProof/>
          </w:rPr>
          <w:t xml:space="preserve"> </w:t>
        </w:r>
        <w:r w:rsidR="00F302C7" w:rsidRPr="005D1B50">
          <w:rPr>
            <w:rStyle w:val="af9"/>
            <w:rFonts w:hint="eastAsia"/>
            <w:noProof/>
          </w:rPr>
          <w:t>данных</w:t>
        </w:r>
        <w:r w:rsidR="00F302C7" w:rsidRPr="005D1B50">
          <w:rPr>
            <w:rStyle w:val="af9"/>
            <w:noProof/>
          </w:rPr>
          <w:t xml:space="preserve"> </w:t>
        </w:r>
        <w:r w:rsidR="00F302C7" w:rsidRPr="005D1B50">
          <w:rPr>
            <w:rStyle w:val="af9"/>
            <w:rFonts w:hint="eastAsia"/>
            <w:noProof/>
          </w:rPr>
          <w:t>аккаунта</w:t>
        </w:r>
        <w:r w:rsidR="00F302C7">
          <w:rPr>
            <w:noProof/>
            <w:webHidden/>
          </w:rPr>
          <w:tab/>
        </w:r>
        <w:r w:rsidR="00F302C7">
          <w:rPr>
            <w:noProof/>
            <w:webHidden/>
          </w:rPr>
          <w:fldChar w:fldCharType="begin"/>
        </w:r>
        <w:r w:rsidR="00F302C7">
          <w:rPr>
            <w:noProof/>
            <w:webHidden/>
          </w:rPr>
          <w:instrText xml:space="preserve"> PAGEREF _Toc416791421 \h </w:instrText>
        </w:r>
        <w:r w:rsidR="00F302C7">
          <w:rPr>
            <w:noProof/>
            <w:webHidden/>
          </w:rPr>
        </w:r>
        <w:r w:rsidR="00F302C7">
          <w:rPr>
            <w:noProof/>
            <w:webHidden/>
          </w:rPr>
          <w:fldChar w:fldCharType="separate"/>
        </w:r>
        <w:r w:rsidR="004F61AB">
          <w:rPr>
            <w:noProof/>
            <w:webHidden/>
          </w:rPr>
          <w:t>6</w:t>
        </w:r>
        <w:r w:rsidR="00F302C7">
          <w:rPr>
            <w:noProof/>
            <w:webHidden/>
          </w:rPr>
          <w:fldChar w:fldCharType="end"/>
        </w:r>
      </w:hyperlink>
    </w:p>
    <w:p w:rsidR="00F302C7" w:rsidRDefault="00D12F24" w:rsidP="00F302C7">
      <w:pPr>
        <w:pStyle w:val="13"/>
        <w:rPr>
          <w:rFonts w:asciiTheme="minorHAnsi" w:eastAsiaTheme="minorEastAsia" w:hAnsiTheme="minorHAnsi" w:cstheme="minorBidi"/>
          <w:b/>
          <w:noProof/>
          <w:sz w:val="22"/>
          <w:szCs w:val="22"/>
          <w:lang w:eastAsia="ru-RU"/>
        </w:rPr>
      </w:pPr>
      <w:hyperlink w:anchor="_Toc416791422" w:history="1">
        <w:r w:rsidR="00F302C7" w:rsidRPr="005D1B50">
          <w:rPr>
            <w:rStyle w:val="af9"/>
            <w:rFonts w:hint="eastAsia"/>
            <w:noProof/>
          </w:rPr>
          <w:t>Привязка</w:t>
        </w:r>
        <w:r w:rsidR="00F302C7" w:rsidRPr="005D1B50">
          <w:rPr>
            <w:rStyle w:val="af9"/>
            <w:noProof/>
          </w:rPr>
          <w:t xml:space="preserve"> </w:t>
        </w:r>
        <w:r w:rsidR="00F302C7" w:rsidRPr="005D1B50">
          <w:rPr>
            <w:rStyle w:val="af9"/>
            <w:rFonts w:hint="eastAsia"/>
            <w:noProof/>
          </w:rPr>
          <w:t>автоматов</w:t>
        </w:r>
        <w:r w:rsidR="00F302C7">
          <w:rPr>
            <w:noProof/>
            <w:webHidden/>
          </w:rPr>
          <w:tab/>
        </w:r>
        <w:r w:rsidR="00F302C7">
          <w:rPr>
            <w:noProof/>
            <w:webHidden/>
          </w:rPr>
          <w:fldChar w:fldCharType="begin"/>
        </w:r>
        <w:r w:rsidR="00F302C7">
          <w:rPr>
            <w:noProof/>
            <w:webHidden/>
          </w:rPr>
          <w:instrText xml:space="preserve"> PAGEREF _Toc416791422 \h </w:instrText>
        </w:r>
        <w:r w:rsidR="00F302C7">
          <w:rPr>
            <w:noProof/>
            <w:webHidden/>
          </w:rPr>
        </w:r>
        <w:r w:rsidR="00F302C7">
          <w:rPr>
            <w:noProof/>
            <w:webHidden/>
          </w:rPr>
          <w:fldChar w:fldCharType="separate"/>
        </w:r>
        <w:r w:rsidR="004F61AB">
          <w:rPr>
            <w:noProof/>
            <w:webHidden/>
          </w:rPr>
          <w:t>8</w:t>
        </w:r>
        <w:r w:rsidR="00F302C7">
          <w:rPr>
            <w:noProof/>
            <w:webHidden/>
          </w:rPr>
          <w:fldChar w:fldCharType="end"/>
        </w:r>
      </w:hyperlink>
    </w:p>
    <w:p w:rsidR="00F302C7" w:rsidRDefault="00D12F24">
      <w:pPr>
        <w:pStyle w:val="25"/>
        <w:tabs>
          <w:tab w:val="right" w:leader="dot" w:pos="9627"/>
        </w:tabs>
        <w:rPr>
          <w:rFonts w:asciiTheme="minorHAnsi" w:eastAsiaTheme="minorEastAsia" w:hAnsiTheme="minorHAnsi" w:cstheme="minorBidi"/>
          <w:bCs w:val="0"/>
          <w:noProof/>
          <w:sz w:val="22"/>
          <w:szCs w:val="22"/>
          <w:lang w:eastAsia="ru-RU"/>
        </w:rPr>
      </w:pPr>
      <w:hyperlink w:anchor="_Toc416791423" w:history="1">
        <w:r w:rsidR="00F302C7" w:rsidRPr="005D1B50">
          <w:rPr>
            <w:rStyle w:val="af9"/>
            <w:rFonts w:hint="eastAsia"/>
            <w:noProof/>
          </w:rPr>
          <w:t>Настройка</w:t>
        </w:r>
        <w:r w:rsidR="00F302C7" w:rsidRPr="005D1B50">
          <w:rPr>
            <w:rStyle w:val="af9"/>
            <w:noProof/>
          </w:rPr>
          <w:t xml:space="preserve"> </w:t>
        </w:r>
        <w:r w:rsidR="00F302C7" w:rsidRPr="005D1B50">
          <w:rPr>
            <w:rStyle w:val="af9"/>
            <w:rFonts w:hint="eastAsia"/>
            <w:noProof/>
          </w:rPr>
          <w:t>модема</w:t>
        </w:r>
        <w:r w:rsidR="00F302C7">
          <w:rPr>
            <w:noProof/>
            <w:webHidden/>
          </w:rPr>
          <w:tab/>
        </w:r>
        <w:r w:rsidR="00F302C7">
          <w:rPr>
            <w:noProof/>
            <w:webHidden/>
          </w:rPr>
          <w:fldChar w:fldCharType="begin"/>
        </w:r>
        <w:r w:rsidR="00F302C7">
          <w:rPr>
            <w:noProof/>
            <w:webHidden/>
          </w:rPr>
          <w:instrText xml:space="preserve"> PAGEREF _Toc416791423 \h </w:instrText>
        </w:r>
        <w:r w:rsidR="00F302C7">
          <w:rPr>
            <w:noProof/>
            <w:webHidden/>
          </w:rPr>
        </w:r>
        <w:r w:rsidR="00F302C7">
          <w:rPr>
            <w:noProof/>
            <w:webHidden/>
          </w:rPr>
          <w:fldChar w:fldCharType="separate"/>
        </w:r>
        <w:r w:rsidR="004F61AB">
          <w:rPr>
            <w:noProof/>
            <w:webHidden/>
          </w:rPr>
          <w:t>8</w:t>
        </w:r>
        <w:r w:rsidR="00F302C7">
          <w:rPr>
            <w:noProof/>
            <w:webHidden/>
          </w:rPr>
          <w:fldChar w:fldCharType="end"/>
        </w:r>
      </w:hyperlink>
    </w:p>
    <w:p w:rsidR="00F302C7" w:rsidRDefault="00D12F24">
      <w:pPr>
        <w:pStyle w:val="25"/>
        <w:tabs>
          <w:tab w:val="right" w:leader="dot" w:pos="9627"/>
        </w:tabs>
        <w:rPr>
          <w:rFonts w:asciiTheme="minorHAnsi" w:eastAsiaTheme="minorEastAsia" w:hAnsiTheme="minorHAnsi" w:cstheme="minorBidi"/>
          <w:bCs w:val="0"/>
          <w:noProof/>
          <w:sz w:val="22"/>
          <w:szCs w:val="22"/>
          <w:lang w:eastAsia="ru-RU"/>
        </w:rPr>
      </w:pPr>
      <w:hyperlink w:anchor="_Toc416791424" w:history="1">
        <w:r w:rsidR="00F302C7" w:rsidRPr="005D1B50">
          <w:rPr>
            <w:rStyle w:val="af9"/>
            <w:rFonts w:hint="eastAsia"/>
            <w:noProof/>
          </w:rPr>
          <w:t>Получение</w:t>
        </w:r>
        <w:r w:rsidR="00F302C7" w:rsidRPr="005D1B50">
          <w:rPr>
            <w:rStyle w:val="af9"/>
            <w:noProof/>
          </w:rPr>
          <w:t xml:space="preserve"> </w:t>
        </w:r>
        <w:r w:rsidR="00F302C7" w:rsidRPr="005D1B50">
          <w:rPr>
            <w:rStyle w:val="af9"/>
            <w:rFonts w:hint="eastAsia"/>
            <w:noProof/>
          </w:rPr>
          <w:t>данных</w:t>
        </w:r>
        <w:r w:rsidR="00F302C7" w:rsidRPr="005D1B50">
          <w:rPr>
            <w:rStyle w:val="af9"/>
            <w:noProof/>
          </w:rPr>
          <w:t xml:space="preserve"> </w:t>
        </w:r>
        <w:r w:rsidR="00F302C7" w:rsidRPr="005D1B50">
          <w:rPr>
            <w:rStyle w:val="af9"/>
            <w:rFonts w:hint="eastAsia"/>
            <w:noProof/>
          </w:rPr>
          <w:t>привязки</w:t>
        </w:r>
        <w:r w:rsidR="00F302C7">
          <w:rPr>
            <w:noProof/>
            <w:webHidden/>
          </w:rPr>
          <w:tab/>
        </w:r>
        <w:r w:rsidR="00F302C7">
          <w:rPr>
            <w:noProof/>
            <w:webHidden/>
          </w:rPr>
          <w:fldChar w:fldCharType="begin"/>
        </w:r>
        <w:r w:rsidR="00F302C7">
          <w:rPr>
            <w:noProof/>
            <w:webHidden/>
          </w:rPr>
          <w:instrText xml:space="preserve"> PAGEREF _Toc416791424 \h </w:instrText>
        </w:r>
        <w:r w:rsidR="00F302C7">
          <w:rPr>
            <w:noProof/>
            <w:webHidden/>
          </w:rPr>
        </w:r>
        <w:r w:rsidR="00F302C7">
          <w:rPr>
            <w:noProof/>
            <w:webHidden/>
          </w:rPr>
          <w:fldChar w:fldCharType="separate"/>
        </w:r>
        <w:r w:rsidR="004F61AB">
          <w:rPr>
            <w:noProof/>
            <w:webHidden/>
          </w:rPr>
          <w:t>9</w:t>
        </w:r>
        <w:r w:rsidR="00F302C7">
          <w:rPr>
            <w:noProof/>
            <w:webHidden/>
          </w:rPr>
          <w:fldChar w:fldCharType="end"/>
        </w:r>
      </w:hyperlink>
    </w:p>
    <w:p w:rsidR="00F302C7" w:rsidRDefault="00D12F24">
      <w:pPr>
        <w:pStyle w:val="25"/>
        <w:tabs>
          <w:tab w:val="right" w:leader="dot" w:pos="9627"/>
        </w:tabs>
        <w:rPr>
          <w:rFonts w:asciiTheme="minorHAnsi" w:eastAsiaTheme="minorEastAsia" w:hAnsiTheme="minorHAnsi" w:cstheme="minorBidi"/>
          <w:bCs w:val="0"/>
          <w:noProof/>
          <w:sz w:val="22"/>
          <w:szCs w:val="22"/>
          <w:lang w:eastAsia="ru-RU"/>
        </w:rPr>
      </w:pPr>
      <w:hyperlink w:anchor="_Toc416791425" w:history="1">
        <w:r w:rsidR="00F302C7" w:rsidRPr="005D1B50">
          <w:rPr>
            <w:rStyle w:val="af9"/>
            <w:rFonts w:hint="eastAsia"/>
            <w:noProof/>
          </w:rPr>
          <w:t>Выполнение</w:t>
        </w:r>
        <w:r w:rsidR="00F302C7" w:rsidRPr="005D1B50">
          <w:rPr>
            <w:rStyle w:val="af9"/>
            <w:noProof/>
          </w:rPr>
          <w:t xml:space="preserve"> </w:t>
        </w:r>
        <w:r w:rsidR="00F302C7" w:rsidRPr="005D1B50">
          <w:rPr>
            <w:rStyle w:val="af9"/>
            <w:rFonts w:hint="eastAsia"/>
            <w:noProof/>
          </w:rPr>
          <w:t>привязки</w:t>
        </w:r>
        <w:r w:rsidR="00F302C7">
          <w:rPr>
            <w:noProof/>
            <w:webHidden/>
          </w:rPr>
          <w:tab/>
        </w:r>
        <w:r w:rsidR="00F302C7">
          <w:rPr>
            <w:noProof/>
            <w:webHidden/>
          </w:rPr>
          <w:fldChar w:fldCharType="begin"/>
        </w:r>
        <w:r w:rsidR="00F302C7">
          <w:rPr>
            <w:noProof/>
            <w:webHidden/>
          </w:rPr>
          <w:instrText xml:space="preserve"> PAGEREF _Toc416791425 \h </w:instrText>
        </w:r>
        <w:r w:rsidR="00F302C7">
          <w:rPr>
            <w:noProof/>
            <w:webHidden/>
          </w:rPr>
        </w:r>
        <w:r w:rsidR="00F302C7">
          <w:rPr>
            <w:noProof/>
            <w:webHidden/>
          </w:rPr>
          <w:fldChar w:fldCharType="separate"/>
        </w:r>
        <w:r w:rsidR="004F61AB">
          <w:rPr>
            <w:noProof/>
            <w:webHidden/>
          </w:rPr>
          <w:t>10</w:t>
        </w:r>
        <w:r w:rsidR="00F302C7">
          <w:rPr>
            <w:noProof/>
            <w:webHidden/>
          </w:rPr>
          <w:fldChar w:fldCharType="end"/>
        </w:r>
      </w:hyperlink>
    </w:p>
    <w:p w:rsidR="00F302C7" w:rsidRDefault="00D12F24" w:rsidP="00F302C7">
      <w:pPr>
        <w:pStyle w:val="13"/>
        <w:rPr>
          <w:rFonts w:asciiTheme="minorHAnsi" w:eastAsiaTheme="minorEastAsia" w:hAnsiTheme="minorHAnsi" w:cstheme="minorBidi"/>
          <w:b/>
          <w:noProof/>
          <w:sz w:val="22"/>
          <w:szCs w:val="22"/>
          <w:lang w:eastAsia="ru-RU"/>
        </w:rPr>
      </w:pPr>
      <w:hyperlink w:anchor="_Toc416791426" w:history="1">
        <w:r w:rsidR="00F302C7" w:rsidRPr="005D1B50">
          <w:rPr>
            <w:rStyle w:val="af9"/>
            <w:rFonts w:hint="eastAsia"/>
            <w:noProof/>
            <w:lang w:eastAsia="ru-RU"/>
          </w:rPr>
          <w:t>Выбор</w:t>
        </w:r>
        <w:r w:rsidR="00F302C7" w:rsidRPr="005D1B50">
          <w:rPr>
            <w:rStyle w:val="af9"/>
            <w:noProof/>
            <w:lang w:eastAsia="ru-RU"/>
          </w:rPr>
          <w:t xml:space="preserve"> </w:t>
        </w:r>
        <w:r w:rsidR="00F302C7" w:rsidRPr="005D1B50">
          <w:rPr>
            <w:rStyle w:val="af9"/>
            <w:rFonts w:hint="eastAsia"/>
            <w:noProof/>
            <w:lang w:eastAsia="ru-RU"/>
          </w:rPr>
          <w:t>автомата</w:t>
        </w:r>
        <w:r w:rsidR="00F302C7">
          <w:rPr>
            <w:noProof/>
            <w:webHidden/>
          </w:rPr>
          <w:tab/>
        </w:r>
        <w:r w:rsidR="00F302C7">
          <w:rPr>
            <w:noProof/>
            <w:webHidden/>
          </w:rPr>
          <w:fldChar w:fldCharType="begin"/>
        </w:r>
        <w:r w:rsidR="00F302C7">
          <w:rPr>
            <w:noProof/>
            <w:webHidden/>
          </w:rPr>
          <w:instrText xml:space="preserve"> PAGEREF _Toc416791426 \h </w:instrText>
        </w:r>
        <w:r w:rsidR="00F302C7">
          <w:rPr>
            <w:noProof/>
            <w:webHidden/>
          </w:rPr>
        </w:r>
        <w:r w:rsidR="00F302C7">
          <w:rPr>
            <w:noProof/>
            <w:webHidden/>
          </w:rPr>
          <w:fldChar w:fldCharType="separate"/>
        </w:r>
        <w:r w:rsidR="004F61AB">
          <w:rPr>
            <w:noProof/>
            <w:webHidden/>
          </w:rPr>
          <w:t>12</w:t>
        </w:r>
        <w:r w:rsidR="00F302C7">
          <w:rPr>
            <w:noProof/>
            <w:webHidden/>
          </w:rPr>
          <w:fldChar w:fldCharType="end"/>
        </w:r>
      </w:hyperlink>
    </w:p>
    <w:p w:rsidR="00F302C7" w:rsidRDefault="00D12F24" w:rsidP="00F302C7">
      <w:pPr>
        <w:pStyle w:val="13"/>
        <w:rPr>
          <w:rFonts w:asciiTheme="minorHAnsi" w:eastAsiaTheme="minorEastAsia" w:hAnsiTheme="minorHAnsi" w:cstheme="minorBidi"/>
          <w:b/>
          <w:noProof/>
          <w:sz w:val="22"/>
          <w:szCs w:val="22"/>
          <w:lang w:eastAsia="ru-RU"/>
        </w:rPr>
      </w:pPr>
      <w:hyperlink w:anchor="_Toc416791427" w:history="1">
        <w:r w:rsidR="00F302C7" w:rsidRPr="005D1B50">
          <w:rPr>
            <w:rStyle w:val="af9"/>
            <w:rFonts w:hint="eastAsia"/>
            <w:noProof/>
            <w:lang w:eastAsia="ru-RU"/>
          </w:rPr>
          <w:t>Свойства</w:t>
        </w:r>
        <w:r w:rsidR="00F302C7" w:rsidRPr="005D1B50">
          <w:rPr>
            <w:rStyle w:val="af9"/>
            <w:noProof/>
            <w:lang w:eastAsia="ru-RU"/>
          </w:rPr>
          <w:t xml:space="preserve"> </w:t>
        </w:r>
        <w:r w:rsidR="00F302C7" w:rsidRPr="005D1B50">
          <w:rPr>
            <w:rStyle w:val="af9"/>
            <w:rFonts w:hint="eastAsia"/>
            <w:noProof/>
            <w:lang w:eastAsia="ru-RU"/>
          </w:rPr>
          <w:t>и</w:t>
        </w:r>
        <w:r w:rsidR="00F302C7" w:rsidRPr="005D1B50">
          <w:rPr>
            <w:rStyle w:val="af9"/>
            <w:noProof/>
            <w:lang w:eastAsia="ru-RU"/>
          </w:rPr>
          <w:t xml:space="preserve"> </w:t>
        </w:r>
        <w:r w:rsidR="00F302C7" w:rsidRPr="005D1B50">
          <w:rPr>
            <w:rStyle w:val="af9"/>
            <w:rFonts w:hint="eastAsia"/>
            <w:noProof/>
            <w:lang w:eastAsia="ru-RU"/>
          </w:rPr>
          <w:t>настройки</w:t>
        </w:r>
        <w:r w:rsidR="00F302C7" w:rsidRPr="005D1B50">
          <w:rPr>
            <w:rStyle w:val="af9"/>
            <w:noProof/>
            <w:lang w:eastAsia="ru-RU"/>
          </w:rPr>
          <w:t xml:space="preserve"> </w:t>
        </w:r>
        <w:r w:rsidR="00F302C7" w:rsidRPr="005D1B50">
          <w:rPr>
            <w:rStyle w:val="af9"/>
            <w:rFonts w:hint="eastAsia"/>
            <w:noProof/>
            <w:lang w:eastAsia="ru-RU"/>
          </w:rPr>
          <w:t>автомата</w:t>
        </w:r>
        <w:r w:rsidR="00F302C7">
          <w:rPr>
            <w:noProof/>
            <w:webHidden/>
          </w:rPr>
          <w:tab/>
        </w:r>
        <w:r w:rsidR="00F302C7">
          <w:rPr>
            <w:noProof/>
            <w:webHidden/>
          </w:rPr>
          <w:fldChar w:fldCharType="begin"/>
        </w:r>
        <w:r w:rsidR="00F302C7">
          <w:rPr>
            <w:noProof/>
            <w:webHidden/>
          </w:rPr>
          <w:instrText xml:space="preserve"> PAGEREF _Toc416791427 \h </w:instrText>
        </w:r>
        <w:r w:rsidR="00F302C7">
          <w:rPr>
            <w:noProof/>
            <w:webHidden/>
          </w:rPr>
        </w:r>
        <w:r w:rsidR="00F302C7">
          <w:rPr>
            <w:noProof/>
            <w:webHidden/>
          </w:rPr>
          <w:fldChar w:fldCharType="separate"/>
        </w:r>
        <w:r w:rsidR="004F61AB">
          <w:rPr>
            <w:noProof/>
            <w:webHidden/>
          </w:rPr>
          <w:t>13</w:t>
        </w:r>
        <w:r w:rsidR="00F302C7">
          <w:rPr>
            <w:noProof/>
            <w:webHidden/>
          </w:rPr>
          <w:fldChar w:fldCharType="end"/>
        </w:r>
      </w:hyperlink>
    </w:p>
    <w:p w:rsidR="00F302C7" w:rsidRDefault="00D12F24">
      <w:pPr>
        <w:pStyle w:val="25"/>
        <w:tabs>
          <w:tab w:val="right" w:leader="dot" w:pos="9627"/>
        </w:tabs>
        <w:rPr>
          <w:rFonts w:asciiTheme="minorHAnsi" w:eastAsiaTheme="minorEastAsia" w:hAnsiTheme="minorHAnsi" w:cstheme="minorBidi"/>
          <w:bCs w:val="0"/>
          <w:noProof/>
          <w:sz w:val="22"/>
          <w:szCs w:val="22"/>
          <w:lang w:eastAsia="ru-RU"/>
        </w:rPr>
      </w:pPr>
      <w:hyperlink w:anchor="_Toc416791428" w:history="1">
        <w:r w:rsidR="00F302C7" w:rsidRPr="005D1B50">
          <w:rPr>
            <w:rStyle w:val="af9"/>
            <w:rFonts w:hint="eastAsia"/>
            <w:noProof/>
            <w:lang w:eastAsia="ru-RU"/>
          </w:rPr>
          <w:t>Свойства</w:t>
        </w:r>
        <w:r w:rsidR="00F302C7" w:rsidRPr="005D1B50">
          <w:rPr>
            <w:rStyle w:val="af9"/>
            <w:noProof/>
            <w:lang w:eastAsia="ru-RU"/>
          </w:rPr>
          <w:t xml:space="preserve"> </w:t>
        </w:r>
        <w:r w:rsidR="00F302C7" w:rsidRPr="005D1B50">
          <w:rPr>
            <w:rStyle w:val="af9"/>
            <w:rFonts w:hint="eastAsia"/>
            <w:noProof/>
            <w:lang w:eastAsia="ru-RU"/>
          </w:rPr>
          <w:t>автомата</w:t>
        </w:r>
        <w:r w:rsidR="00F302C7">
          <w:rPr>
            <w:noProof/>
            <w:webHidden/>
          </w:rPr>
          <w:tab/>
        </w:r>
        <w:r w:rsidR="00F302C7">
          <w:rPr>
            <w:noProof/>
            <w:webHidden/>
          </w:rPr>
          <w:fldChar w:fldCharType="begin"/>
        </w:r>
        <w:r w:rsidR="00F302C7">
          <w:rPr>
            <w:noProof/>
            <w:webHidden/>
          </w:rPr>
          <w:instrText xml:space="preserve"> PAGEREF _Toc416791428 \h </w:instrText>
        </w:r>
        <w:r w:rsidR="00F302C7">
          <w:rPr>
            <w:noProof/>
            <w:webHidden/>
          </w:rPr>
        </w:r>
        <w:r w:rsidR="00F302C7">
          <w:rPr>
            <w:noProof/>
            <w:webHidden/>
          </w:rPr>
          <w:fldChar w:fldCharType="separate"/>
        </w:r>
        <w:r w:rsidR="004F61AB">
          <w:rPr>
            <w:noProof/>
            <w:webHidden/>
          </w:rPr>
          <w:t>13</w:t>
        </w:r>
        <w:r w:rsidR="00F302C7">
          <w:rPr>
            <w:noProof/>
            <w:webHidden/>
          </w:rPr>
          <w:fldChar w:fldCharType="end"/>
        </w:r>
      </w:hyperlink>
    </w:p>
    <w:p w:rsidR="00F302C7" w:rsidRDefault="00D12F24">
      <w:pPr>
        <w:pStyle w:val="25"/>
        <w:tabs>
          <w:tab w:val="right" w:leader="dot" w:pos="9627"/>
        </w:tabs>
        <w:rPr>
          <w:rFonts w:asciiTheme="minorHAnsi" w:eastAsiaTheme="minorEastAsia" w:hAnsiTheme="minorHAnsi" w:cstheme="minorBidi"/>
          <w:bCs w:val="0"/>
          <w:noProof/>
          <w:sz w:val="22"/>
          <w:szCs w:val="22"/>
          <w:lang w:eastAsia="ru-RU"/>
        </w:rPr>
      </w:pPr>
      <w:hyperlink w:anchor="_Toc416791429" w:history="1">
        <w:r w:rsidR="00F302C7" w:rsidRPr="005D1B50">
          <w:rPr>
            <w:rStyle w:val="af9"/>
            <w:rFonts w:hint="eastAsia"/>
            <w:noProof/>
          </w:rPr>
          <w:t>Настройки</w:t>
        </w:r>
        <w:r w:rsidR="00F302C7" w:rsidRPr="005D1B50">
          <w:rPr>
            <w:rStyle w:val="af9"/>
            <w:noProof/>
          </w:rPr>
          <w:t xml:space="preserve"> </w:t>
        </w:r>
        <w:r w:rsidR="00F302C7" w:rsidRPr="005D1B50">
          <w:rPr>
            <w:rStyle w:val="af9"/>
            <w:rFonts w:hint="eastAsia"/>
            <w:noProof/>
          </w:rPr>
          <w:t>автомата</w:t>
        </w:r>
        <w:r w:rsidR="00F302C7">
          <w:rPr>
            <w:noProof/>
            <w:webHidden/>
          </w:rPr>
          <w:tab/>
        </w:r>
        <w:r w:rsidR="00F302C7">
          <w:rPr>
            <w:noProof/>
            <w:webHidden/>
          </w:rPr>
          <w:fldChar w:fldCharType="begin"/>
        </w:r>
        <w:r w:rsidR="00F302C7">
          <w:rPr>
            <w:noProof/>
            <w:webHidden/>
          </w:rPr>
          <w:instrText xml:space="preserve"> PAGEREF _Toc416791429 \h </w:instrText>
        </w:r>
        <w:r w:rsidR="00F302C7">
          <w:rPr>
            <w:noProof/>
            <w:webHidden/>
          </w:rPr>
        </w:r>
        <w:r w:rsidR="00F302C7">
          <w:rPr>
            <w:noProof/>
            <w:webHidden/>
          </w:rPr>
          <w:fldChar w:fldCharType="separate"/>
        </w:r>
        <w:r w:rsidR="004F61AB">
          <w:rPr>
            <w:noProof/>
            <w:webHidden/>
          </w:rPr>
          <w:t>15</w:t>
        </w:r>
        <w:r w:rsidR="00F302C7">
          <w:rPr>
            <w:noProof/>
            <w:webHidden/>
          </w:rPr>
          <w:fldChar w:fldCharType="end"/>
        </w:r>
      </w:hyperlink>
    </w:p>
    <w:p w:rsidR="00F302C7" w:rsidRDefault="00D12F24">
      <w:pPr>
        <w:pStyle w:val="25"/>
        <w:tabs>
          <w:tab w:val="right" w:leader="dot" w:pos="9627"/>
        </w:tabs>
        <w:rPr>
          <w:rFonts w:asciiTheme="minorHAnsi" w:eastAsiaTheme="minorEastAsia" w:hAnsiTheme="minorHAnsi" w:cstheme="minorBidi"/>
          <w:bCs w:val="0"/>
          <w:noProof/>
          <w:sz w:val="22"/>
          <w:szCs w:val="22"/>
          <w:lang w:eastAsia="ru-RU"/>
        </w:rPr>
      </w:pPr>
      <w:hyperlink w:anchor="_Toc416791430" w:history="1">
        <w:r w:rsidR="00F302C7" w:rsidRPr="005D1B50">
          <w:rPr>
            <w:rStyle w:val="af9"/>
            <w:rFonts w:hint="eastAsia"/>
            <w:noProof/>
          </w:rPr>
          <w:t>Параметры</w:t>
        </w:r>
        <w:r w:rsidR="00F302C7" w:rsidRPr="005D1B50">
          <w:rPr>
            <w:rStyle w:val="af9"/>
            <w:noProof/>
          </w:rPr>
          <w:t xml:space="preserve"> </w:t>
        </w:r>
        <w:r w:rsidR="00F302C7" w:rsidRPr="005D1B50">
          <w:rPr>
            <w:rStyle w:val="af9"/>
            <w:rFonts w:hint="eastAsia"/>
            <w:noProof/>
          </w:rPr>
          <w:t>позиций</w:t>
        </w:r>
        <w:r w:rsidR="00F302C7" w:rsidRPr="005D1B50">
          <w:rPr>
            <w:rStyle w:val="af9"/>
            <w:noProof/>
          </w:rPr>
          <w:t xml:space="preserve"> (</w:t>
        </w:r>
        <w:r w:rsidR="00F302C7" w:rsidRPr="005D1B50">
          <w:rPr>
            <w:rStyle w:val="af9"/>
            <w:rFonts w:hint="eastAsia"/>
            <w:noProof/>
          </w:rPr>
          <w:t>товаров</w:t>
        </w:r>
        <w:r w:rsidR="00F302C7" w:rsidRPr="005D1B50">
          <w:rPr>
            <w:rStyle w:val="af9"/>
            <w:noProof/>
          </w:rPr>
          <w:t>)</w:t>
        </w:r>
        <w:r w:rsidR="00F302C7">
          <w:rPr>
            <w:noProof/>
            <w:webHidden/>
          </w:rPr>
          <w:tab/>
        </w:r>
        <w:r w:rsidR="00F302C7">
          <w:rPr>
            <w:noProof/>
            <w:webHidden/>
          </w:rPr>
          <w:fldChar w:fldCharType="begin"/>
        </w:r>
        <w:r w:rsidR="00F302C7">
          <w:rPr>
            <w:noProof/>
            <w:webHidden/>
          </w:rPr>
          <w:instrText xml:space="preserve"> PAGEREF _Toc416791430 \h </w:instrText>
        </w:r>
        <w:r w:rsidR="00F302C7">
          <w:rPr>
            <w:noProof/>
            <w:webHidden/>
          </w:rPr>
        </w:r>
        <w:r w:rsidR="00F302C7">
          <w:rPr>
            <w:noProof/>
            <w:webHidden/>
          </w:rPr>
          <w:fldChar w:fldCharType="separate"/>
        </w:r>
        <w:r w:rsidR="004F61AB">
          <w:rPr>
            <w:noProof/>
            <w:webHidden/>
          </w:rPr>
          <w:t>16</w:t>
        </w:r>
        <w:r w:rsidR="00F302C7">
          <w:rPr>
            <w:noProof/>
            <w:webHidden/>
          </w:rPr>
          <w:fldChar w:fldCharType="end"/>
        </w:r>
      </w:hyperlink>
    </w:p>
    <w:p w:rsidR="00F302C7" w:rsidRDefault="00D12F24">
      <w:pPr>
        <w:pStyle w:val="33"/>
        <w:tabs>
          <w:tab w:val="right" w:leader="dot" w:pos="9627"/>
        </w:tabs>
        <w:rPr>
          <w:rFonts w:eastAsiaTheme="minorEastAsia" w:cstheme="minorBidi"/>
          <w:noProof/>
          <w:szCs w:val="22"/>
          <w:lang w:eastAsia="ru-RU"/>
        </w:rPr>
      </w:pPr>
      <w:hyperlink w:anchor="_Toc416791431" w:history="1">
        <w:r w:rsidR="00F302C7" w:rsidRPr="005D1B50">
          <w:rPr>
            <w:rStyle w:val="af9"/>
            <w:rFonts w:hint="eastAsia"/>
            <w:noProof/>
          </w:rPr>
          <w:t>Выбор</w:t>
        </w:r>
        <w:r w:rsidR="00F302C7" w:rsidRPr="005D1B50">
          <w:rPr>
            <w:rStyle w:val="af9"/>
            <w:noProof/>
          </w:rPr>
          <w:t xml:space="preserve"> </w:t>
        </w:r>
        <w:r w:rsidR="00F302C7" w:rsidRPr="005D1B50">
          <w:rPr>
            <w:rStyle w:val="af9"/>
            <w:rFonts w:hint="eastAsia"/>
            <w:noProof/>
          </w:rPr>
          <w:t>позиций</w:t>
        </w:r>
        <w:r w:rsidR="00F302C7">
          <w:rPr>
            <w:noProof/>
            <w:webHidden/>
          </w:rPr>
          <w:tab/>
        </w:r>
        <w:r w:rsidR="00F302C7">
          <w:rPr>
            <w:noProof/>
            <w:webHidden/>
          </w:rPr>
          <w:fldChar w:fldCharType="begin"/>
        </w:r>
        <w:r w:rsidR="00F302C7">
          <w:rPr>
            <w:noProof/>
            <w:webHidden/>
          </w:rPr>
          <w:instrText xml:space="preserve"> PAGEREF _Toc416791431 \h </w:instrText>
        </w:r>
        <w:r w:rsidR="00F302C7">
          <w:rPr>
            <w:noProof/>
            <w:webHidden/>
          </w:rPr>
        </w:r>
        <w:r w:rsidR="00F302C7">
          <w:rPr>
            <w:noProof/>
            <w:webHidden/>
          </w:rPr>
          <w:fldChar w:fldCharType="separate"/>
        </w:r>
        <w:r w:rsidR="004F61AB">
          <w:rPr>
            <w:noProof/>
            <w:webHidden/>
          </w:rPr>
          <w:t>16</w:t>
        </w:r>
        <w:r w:rsidR="00F302C7">
          <w:rPr>
            <w:noProof/>
            <w:webHidden/>
          </w:rPr>
          <w:fldChar w:fldCharType="end"/>
        </w:r>
      </w:hyperlink>
    </w:p>
    <w:p w:rsidR="00F302C7" w:rsidRDefault="00D12F24">
      <w:pPr>
        <w:pStyle w:val="33"/>
        <w:tabs>
          <w:tab w:val="right" w:leader="dot" w:pos="9627"/>
        </w:tabs>
        <w:rPr>
          <w:rFonts w:eastAsiaTheme="minorEastAsia" w:cstheme="minorBidi"/>
          <w:noProof/>
          <w:szCs w:val="22"/>
          <w:lang w:eastAsia="ru-RU"/>
        </w:rPr>
      </w:pPr>
      <w:hyperlink w:anchor="_Toc416791432" w:history="1">
        <w:r w:rsidR="00F302C7" w:rsidRPr="005D1B50">
          <w:rPr>
            <w:rStyle w:val="af9"/>
            <w:rFonts w:hint="eastAsia"/>
            <w:noProof/>
          </w:rPr>
          <w:t>Просмотр</w:t>
        </w:r>
        <w:r w:rsidR="00F302C7" w:rsidRPr="005D1B50">
          <w:rPr>
            <w:rStyle w:val="af9"/>
            <w:noProof/>
          </w:rPr>
          <w:t xml:space="preserve"> </w:t>
        </w:r>
        <w:r w:rsidR="00F302C7" w:rsidRPr="005D1B50">
          <w:rPr>
            <w:rStyle w:val="af9"/>
            <w:rFonts w:hint="eastAsia"/>
            <w:noProof/>
          </w:rPr>
          <w:t>и</w:t>
        </w:r>
        <w:r w:rsidR="00F302C7" w:rsidRPr="005D1B50">
          <w:rPr>
            <w:rStyle w:val="af9"/>
            <w:noProof/>
          </w:rPr>
          <w:t xml:space="preserve"> </w:t>
        </w:r>
        <w:r w:rsidR="00F302C7" w:rsidRPr="005D1B50">
          <w:rPr>
            <w:rStyle w:val="af9"/>
            <w:rFonts w:hint="eastAsia"/>
            <w:noProof/>
          </w:rPr>
          <w:t>редактирование</w:t>
        </w:r>
        <w:r w:rsidR="00F302C7" w:rsidRPr="005D1B50">
          <w:rPr>
            <w:rStyle w:val="af9"/>
            <w:noProof/>
          </w:rPr>
          <w:t xml:space="preserve"> </w:t>
        </w:r>
        <w:r w:rsidR="00F302C7" w:rsidRPr="005D1B50">
          <w:rPr>
            <w:rStyle w:val="af9"/>
            <w:rFonts w:hint="eastAsia"/>
            <w:noProof/>
          </w:rPr>
          <w:t>параметров</w:t>
        </w:r>
        <w:r w:rsidR="00F302C7" w:rsidRPr="005D1B50">
          <w:rPr>
            <w:rStyle w:val="af9"/>
            <w:noProof/>
          </w:rPr>
          <w:t xml:space="preserve"> </w:t>
        </w:r>
        <w:r w:rsidR="00F302C7" w:rsidRPr="005D1B50">
          <w:rPr>
            <w:rStyle w:val="af9"/>
            <w:rFonts w:hint="eastAsia"/>
            <w:noProof/>
          </w:rPr>
          <w:t>позиций</w:t>
        </w:r>
        <w:r w:rsidR="00F302C7">
          <w:rPr>
            <w:noProof/>
            <w:webHidden/>
          </w:rPr>
          <w:tab/>
        </w:r>
        <w:r w:rsidR="00F302C7">
          <w:rPr>
            <w:noProof/>
            <w:webHidden/>
          </w:rPr>
          <w:fldChar w:fldCharType="begin"/>
        </w:r>
        <w:r w:rsidR="00F302C7">
          <w:rPr>
            <w:noProof/>
            <w:webHidden/>
          </w:rPr>
          <w:instrText xml:space="preserve"> PAGEREF _Toc416791432 \h </w:instrText>
        </w:r>
        <w:r w:rsidR="00F302C7">
          <w:rPr>
            <w:noProof/>
            <w:webHidden/>
          </w:rPr>
        </w:r>
        <w:r w:rsidR="00F302C7">
          <w:rPr>
            <w:noProof/>
            <w:webHidden/>
          </w:rPr>
          <w:fldChar w:fldCharType="separate"/>
        </w:r>
        <w:r w:rsidR="004F61AB">
          <w:rPr>
            <w:noProof/>
            <w:webHidden/>
          </w:rPr>
          <w:t>18</w:t>
        </w:r>
        <w:r w:rsidR="00F302C7">
          <w:rPr>
            <w:noProof/>
            <w:webHidden/>
          </w:rPr>
          <w:fldChar w:fldCharType="end"/>
        </w:r>
      </w:hyperlink>
    </w:p>
    <w:p w:rsidR="00F302C7" w:rsidRDefault="00D12F24" w:rsidP="00F302C7">
      <w:pPr>
        <w:pStyle w:val="13"/>
        <w:rPr>
          <w:rFonts w:asciiTheme="minorHAnsi" w:eastAsiaTheme="minorEastAsia" w:hAnsiTheme="minorHAnsi" w:cstheme="minorBidi"/>
          <w:b/>
          <w:noProof/>
          <w:sz w:val="22"/>
          <w:szCs w:val="22"/>
          <w:lang w:eastAsia="ru-RU"/>
        </w:rPr>
      </w:pPr>
      <w:hyperlink w:anchor="_Toc416791433" w:history="1">
        <w:r w:rsidR="00F302C7" w:rsidRPr="005D1B50">
          <w:rPr>
            <w:rStyle w:val="af9"/>
            <w:rFonts w:hint="eastAsia"/>
            <w:noProof/>
          </w:rPr>
          <w:t>Журналы</w:t>
        </w:r>
        <w:r w:rsidR="00F302C7">
          <w:rPr>
            <w:noProof/>
            <w:webHidden/>
          </w:rPr>
          <w:tab/>
        </w:r>
        <w:r w:rsidR="00F302C7">
          <w:rPr>
            <w:noProof/>
            <w:webHidden/>
          </w:rPr>
          <w:fldChar w:fldCharType="begin"/>
        </w:r>
        <w:r w:rsidR="00F302C7">
          <w:rPr>
            <w:noProof/>
            <w:webHidden/>
          </w:rPr>
          <w:instrText xml:space="preserve"> PAGEREF _Toc416791433 \h </w:instrText>
        </w:r>
        <w:r w:rsidR="00F302C7">
          <w:rPr>
            <w:noProof/>
            <w:webHidden/>
          </w:rPr>
        </w:r>
        <w:r w:rsidR="00F302C7">
          <w:rPr>
            <w:noProof/>
            <w:webHidden/>
          </w:rPr>
          <w:fldChar w:fldCharType="separate"/>
        </w:r>
        <w:r w:rsidR="004F61AB">
          <w:rPr>
            <w:noProof/>
            <w:webHidden/>
          </w:rPr>
          <w:t>21</w:t>
        </w:r>
        <w:r w:rsidR="00F302C7">
          <w:rPr>
            <w:noProof/>
            <w:webHidden/>
          </w:rPr>
          <w:fldChar w:fldCharType="end"/>
        </w:r>
      </w:hyperlink>
    </w:p>
    <w:p w:rsidR="00F302C7" w:rsidRDefault="00D12F24">
      <w:pPr>
        <w:pStyle w:val="25"/>
        <w:tabs>
          <w:tab w:val="right" w:leader="dot" w:pos="9627"/>
        </w:tabs>
        <w:rPr>
          <w:rFonts w:asciiTheme="minorHAnsi" w:eastAsiaTheme="minorEastAsia" w:hAnsiTheme="minorHAnsi" w:cstheme="minorBidi"/>
          <w:bCs w:val="0"/>
          <w:noProof/>
          <w:sz w:val="22"/>
          <w:szCs w:val="22"/>
          <w:lang w:eastAsia="ru-RU"/>
        </w:rPr>
      </w:pPr>
      <w:hyperlink w:anchor="_Toc416791434" w:history="1">
        <w:r w:rsidR="00F302C7" w:rsidRPr="005D1B50">
          <w:rPr>
            <w:rStyle w:val="af9"/>
            <w:rFonts w:hint="eastAsia"/>
            <w:noProof/>
          </w:rPr>
          <w:t>Работа</w:t>
        </w:r>
        <w:r w:rsidR="00F302C7" w:rsidRPr="005D1B50">
          <w:rPr>
            <w:rStyle w:val="af9"/>
            <w:noProof/>
          </w:rPr>
          <w:t xml:space="preserve"> </w:t>
        </w:r>
        <w:r w:rsidR="00F302C7" w:rsidRPr="005D1B50">
          <w:rPr>
            <w:rStyle w:val="af9"/>
            <w:rFonts w:hint="eastAsia"/>
            <w:noProof/>
          </w:rPr>
          <w:t>с</w:t>
        </w:r>
        <w:r w:rsidR="00F302C7" w:rsidRPr="005D1B50">
          <w:rPr>
            <w:rStyle w:val="af9"/>
            <w:noProof/>
          </w:rPr>
          <w:t xml:space="preserve"> </w:t>
        </w:r>
        <w:r w:rsidR="00F302C7" w:rsidRPr="005D1B50">
          <w:rPr>
            <w:rStyle w:val="af9"/>
            <w:rFonts w:hint="eastAsia"/>
            <w:noProof/>
          </w:rPr>
          <w:t>журналами</w:t>
        </w:r>
        <w:r w:rsidR="00F302C7">
          <w:rPr>
            <w:noProof/>
            <w:webHidden/>
          </w:rPr>
          <w:tab/>
        </w:r>
        <w:r w:rsidR="00F302C7">
          <w:rPr>
            <w:noProof/>
            <w:webHidden/>
          </w:rPr>
          <w:fldChar w:fldCharType="begin"/>
        </w:r>
        <w:r w:rsidR="00F302C7">
          <w:rPr>
            <w:noProof/>
            <w:webHidden/>
          </w:rPr>
          <w:instrText xml:space="preserve"> PAGEREF _Toc416791434 \h </w:instrText>
        </w:r>
        <w:r w:rsidR="00F302C7">
          <w:rPr>
            <w:noProof/>
            <w:webHidden/>
          </w:rPr>
        </w:r>
        <w:r w:rsidR="00F302C7">
          <w:rPr>
            <w:noProof/>
            <w:webHidden/>
          </w:rPr>
          <w:fldChar w:fldCharType="separate"/>
        </w:r>
        <w:r w:rsidR="004F61AB">
          <w:rPr>
            <w:noProof/>
            <w:webHidden/>
          </w:rPr>
          <w:t>21</w:t>
        </w:r>
        <w:r w:rsidR="00F302C7">
          <w:rPr>
            <w:noProof/>
            <w:webHidden/>
          </w:rPr>
          <w:fldChar w:fldCharType="end"/>
        </w:r>
      </w:hyperlink>
    </w:p>
    <w:p w:rsidR="00F302C7" w:rsidRDefault="00D12F24">
      <w:pPr>
        <w:pStyle w:val="33"/>
        <w:tabs>
          <w:tab w:val="right" w:leader="dot" w:pos="9627"/>
        </w:tabs>
        <w:rPr>
          <w:rFonts w:eastAsiaTheme="minorEastAsia" w:cstheme="minorBidi"/>
          <w:noProof/>
          <w:szCs w:val="22"/>
          <w:lang w:eastAsia="ru-RU"/>
        </w:rPr>
      </w:pPr>
      <w:hyperlink w:anchor="_Toc416791435" w:history="1">
        <w:r w:rsidR="00F302C7" w:rsidRPr="005D1B50">
          <w:rPr>
            <w:rStyle w:val="af9"/>
            <w:rFonts w:hint="eastAsia"/>
            <w:noProof/>
          </w:rPr>
          <w:t>Сортировка</w:t>
        </w:r>
        <w:r w:rsidR="00F302C7" w:rsidRPr="005D1B50">
          <w:rPr>
            <w:rStyle w:val="af9"/>
            <w:noProof/>
          </w:rPr>
          <w:t xml:space="preserve"> </w:t>
        </w:r>
        <w:r w:rsidR="00F302C7" w:rsidRPr="005D1B50">
          <w:rPr>
            <w:rStyle w:val="af9"/>
            <w:rFonts w:hint="eastAsia"/>
            <w:noProof/>
          </w:rPr>
          <w:t>данных</w:t>
        </w:r>
        <w:r w:rsidR="00F302C7">
          <w:rPr>
            <w:noProof/>
            <w:webHidden/>
          </w:rPr>
          <w:tab/>
        </w:r>
        <w:r w:rsidR="00F302C7">
          <w:rPr>
            <w:noProof/>
            <w:webHidden/>
          </w:rPr>
          <w:fldChar w:fldCharType="begin"/>
        </w:r>
        <w:r w:rsidR="00F302C7">
          <w:rPr>
            <w:noProof/>
            <w:webHidden/>
          </w:rPr>
          <w:instrText xml:space="preserve"> PAGEREF _Toc416791435 \h </w:instrText>
        </w:r>
        <w:r w:rsidR="00F302C7">
          <w:rPr>
            <w:noProof/>
            <w:webHidden/>
          </w:rPr>
        </w:r>
        <w:r w:rsidR="00F302C7">
          <w:rPr>
            <w:noProof/>
            <w:webHidden/>
          </w:rPr>
          <w:fldChar w:fldCharType="separate"/>
        </w:r>
        <w:r w:rsidR="004F61AB">
          <w:rPr>
            <w:noProof/>
            <w:webHidden/>
          </w:rPr>
          <w:t>21</w:t>
        </w:r>
        <w:r w:rsidR="00F302C7">
          <w:rPr>
            <w:noProof/>
            <w:webHidden/>
          </w:rPr>
          <w:fldChar w:fldCharType="end"/>
        </w:r>
      </w:hyperlink>
    </w:p>
    <w:p w:rsidR="00F302C7" w:rsidRDefault="00D12F24">
      <w:pPr>
        <w:pStyle w:val="33"/>
        <w:tabs>
          <w:tab w:val="right" w:leader="dot" w:pos="9627"/>
        </w:tabs>
        <w:rPr>
          <w:rFonts w:eastAsiaTheme="minorEastAsia" w:cstheme="minorBidi"/>
          <w:noProof/>
          <w:szCs w:val="22"/>
          <w:lang w:eastAsia="ru-RU"/>
        </w:rPr>
      </w:pPr>
      <w:hyperlink w:anchor="_Toc416791436" w:history="1">
        <w:r w:rsidR="00F302C7" w:rsidRPr="005D1B50">
          <w:rPr>
            <w:rStyle w:val="af9"/>
            <w:rFonts w:hint="eastAsia"/>
            <w:noProof/>
          </w:rPr>
          <w:t>Разделение</w:t>
        </w:r>
        <w:r w:rsidR="00F302C7" w:rsidRPr="005D1B50">
          <w:rPr>
            <w:rStyle w:val="af9"/>
            <w:noProof/>
          </w:rPr>
          <w:t xml:space="preserve"> </w:t>
        </w:r>
        <w:r w:rsidR="00F302C7" w:rsidRPr="005D1B50">
          <w:rPr>
            <w:rStyle w:val="af9"/>
            <w:rFonts w:hint="eastAsia"/>
            <w:noProof/>
          </w:rPr>
          <w:t>на</w:t>
        </w:r>
        <w:r w:rsidR="00F302C7" w:rsidRPr="005D1B50">
          <w:rPr>
            <w:rStyle w:val="af9"/>
            <w:noProof/>
          </w:rPr>
          <w:t xml:space="preserve"> </w:t>
        </w:r>
        <w:r w:rsidR="00F302C7" w:rsidRPr="005D1B50">
          <w:rPr>
            <w:rStyle w:val="af9"/>
            <w:rFonts w:hint="eastAsia"/>
            <w:noProof/>
          </w:rPr>
          <w:t>страницы</w:t>
        </w:r>
        <w:r w:rsidR="00F302C7">
          <w:rPr>
            <w:noProof/>
            <w:webHidden/>
          </w:rPr>
          <w:tab/>
        </w:r>
        <w:r w:rsidR="00F302C7">
          <w:rPr>
            <w:noProof/>
            <w:webHidden/>
          </w:rPr>
          <w:fldChar w:fldCharType="begin"/>
        </w:r>
        <w:r w:rsidR="00F302C7">
          <w:rPr>
            <w:noProof/>
            <w:webHidden/>
          </w:rPr>
          <w:instrText xml:space="preserve"> PAGEREF _Toc416791436 \h </w:instrText>
        </w:r>
        <w:r w:rsidR="00F302C7">
          <w:rPr>
            <w:noProof/>
            <w:webHidden/>
          </w:rPr>
        </w:r>
        <w:r w:rsidR="00F302C7">
          <w:rPr>
            <w:noProof/>
            <w:webHidden/>
          </w:rPr>
          <w:fldChar w:fldCharType="separate"/>
        </w:r>
        <w:r w:rsidR="004F61AB">
          <w:rPr>
            <w:noProof/>
            <w:webHidden/>
          </w:rPr>
          <w:t>21</w:t>
        </w:r>
        <w:r w:rsidR="00F302C7">
          <w:rPr>
            <w:noProof/>
            <w:webHidden/>
          </w:rPr>
          <w:fldChar w:fldCharType="end"/>
        </w:r>
      </w:hyperlink>
    </w:p>
    <w:p w:rsidR="00F302C7" w:rsidRDefault="00D12F24">
      <w:pPr>
        <w:pStyle w:val="33"/>
        <w:tabs>
          <w:tab w:val="right" w:leader="dot" w:pos="9627"/>
        </w:tabs>
        <w:rPr>
          <w:rFonts w:eastAsiaTheme="minorEastAsia" w:cstheme="minorBidi"/>
          <w:noProof/>
          <w:szCs w:val="22"/>
          <w:lang w:eastAsia="ru-RU"/>
        </w:rPr>
      </w:pPr>
      <w:hyperlink w:anchor="_Toc416791437" w:history="1">
        <w:r w:rsidR="00F302C7" w:rsidRPr="005D1B50">
          <w:rPr>
            <w:rStyle w:val="af9"/>
            <w:rFonts w:hint="eastAsia"/>
            <w:noProof/>
            <w:lang w:eastAsia="ru-RU"/>
          </w:rPr>
          <w:t>Дополнительные</w:t>
        </w:r>
        <w:r w:rsidR="00F302C7" w:rsidRPr="005D1B50">
          <w:rPr>
            <w:rStyle w:val="af9"/>
            <w:noProof/>
            <w:lang w:eastAsia="ru-RU"/>
          </w:rPr>
          <w:t xml:space="preserve"> </w:t>
        </w:r>
        <w:r w:rsidR="00F302C7" w:rsidRPr="005D1B50">
          <w:rPr>
            <w:rStyle w:val="af9"/>
            <w:rFonts w:hint="eastAsia"/>
            <w:noProof/>
            <w:lang w:eastAsia="ru-RU"/>
          </w:rPr>
          <w:t>функции</w:t>
        </w:r>
        <w:r w:rsidR="00F302C7">
          <w:rPr>
            <w:noProof/>
            <w:webHidden/>
          </w:rPr>
          <w:tab/>
        </w:r>
        <w:r w:rsidR="00F302C7">
          <w:rPr>
            <w:noProof/>
            <w:webHidden/>
          </w:rPr>
          <w:fldChar w:fldCharType="begin"/>
        </w:r>
        <w:r w:rsidR="00F302C7">
          <w:rPr>
            <w:noProof/>
            <w:webHidden/>
          </w:rPr>
          <w:instrText xml:space="preserve"> PAGEREF _Toc416791437 \h </w:instrText>
        </w:r>
        <w:r w:rsidR="00F302C7">
          <w:rPr>
            <w:noProof/>
            <w:webHidden/>
          </w:rPr>
        </w:r>
        <w:r w:rsidR="00F302C7">
          <w:rPr>
            <w:noProof/>
            <w:webHidden/>
          </w:rPr>
          <w:fldChar w:fldCharType="separate"/>
        </w:r>
        <w:r w:rsidR="004F61AB">
          <w:rPr>
            <w:noProof/>
            <w:webHidden/>
          </w:rPr>
          <w:t>22</w:t>
        </w:r>
        <w:r w:rsidR="00F302C7">
          <w:rPr>
            <w:noProof/>
            <w:webHidden/>
          </w:rPr>
          <w:fldChar w:fldCharType="end"/>
        </w:r>
      </w:hyperlink>
    </w:p>
    <w:p w:rsidR="00F302C7" w:rsidRDefault="00D12F24">
      <w:pPr>
        <w:pStyle w:val="25"/>
        <w:tabs>
          <w:tab w:val="right" w:leader="dot" w:pos="9627"/>
        </w:tabs>
        <w:rPr>
          <w:rFonts w:asciiTheme="minorHAnsi" w:eastAsiaTheme="minorEastAsia" w:hAnsiTheme="minorHAnsi" w:cstheme="minorBidi"/>
          <w:bCs w:val="0"/>
          <w:noProof/>
          <w:sz w:val="22"/>
          <w:szCs w:val="22"/>
          <w:lang w:eastAsia="ru-RU"/>
        </w:rPr>
      </w:pPr>
      <w:hyperlink w:anchor="_Toc416791438" w:history="1">
        <w:r w:rsidR="00F302C7" w:rsidRPr="005D1B50">
          <w:rPr>
            <w:rStyle w:val="af9"/>
            <w:rFonts w:hint="eastAsia"/>
            <w:noProof/>
          </w:rPr>
          <w:t>Журнал</w:t>
        </w:r>
        <w:r w:rsidR="00F302C7" w:rsidRPr="005D1B50">
          <w:rPr>
            <w:rStyle w:val="af9"/>
            <w:noProof/>
          </w:rPr>
          <w:t xml:space="preserve"> </w:t>
        </w:r>
        <w:r w:rsidR="00F302C7" w:rsidRPr="005D1B50">
          <w:rPr>
            <w:rStyle w:val="af9"/>
            <w:rFonts w:hint="eastAsia"/>
            <w:noProof/>
          </w:rPr>
          <w:t>событий</w:t>
        </w:r>
        <w:r w:rsidR="00F302C7">
          <w:rPr>
            <w:noProof/>
            <w:webHidden/>
          </w:rPr>
          <w:tab/>
        </w:r>
        <w:r w:rsidR="00F302C7">
          <w:rPr>
            <w:noProof/>
            <w:webHidden/>
          </w:rPr>
          <w:fldChar w:fldCharType="begin"/>
        </w:r>
        <w:r w:rsidR="00F302C7">
          <w:rPr>
            <w:noProof/>
            <w:webHidden/>
          </w:rPr>
          <w:instrText xml:space="preserve"> PAGEREF _Toc416791438 \h </w:instrText>
        </w:r>
        <w:r w:rsidR="00F302C7">
          <w:rPr>
            <w:noProof/>
            <w:webHidden/>
          </w:rPr>
        </w:r>
        <w:r w:rsidR="00F302C7">
          <w:rPr>
            <w:noProof/>
            <w:webHidden/>
          </w:rPr>
          <w:fldChar w:fldCharType="separate"/>
        </w:r>
        <w:r w:rsidR="004F61AB">
          <w:rPr>
            <w:noProof/>
            <w:webHidden/>
          </w:rPr>
          <w:t>22</w:t>
        </w:r>
        <w:r w:rsidR="00F302C7">
          <w:rPr>
            <w:noProof/>
            <w:webHidden/>
          </w:rPr>
          <w:fldChar w:fldCharType="end"/>
        </w:r>
      </w:hyperlink>
    </w:p>
    <w:p w:rsidR="00F302C7" w:rsidRDefault="00D12F24">
      <w:pPr>
        <w:pStyle w:val="25"/>
        <w:tabs>
          <w:tab w:val="right" w:leader="dot" w:pos="9627"/>
        </w:tabs>
        <w:rPr>
          <w:rFonts w:asciiTheme="minorHAnsi" w:eastAsiaTheme="minorEastAsia" w:hAnsiTheme="minorHAnsi" w:cstheme="minorBidi"/>
          <w:bCs w:val="0"/>
          <w:noProof/>
          <w:sz w:val="22"/>
          <w:szCs w:val="22"/>
          <w:lang w:eastAsia="ru-RU"/>
        </w:rPr>
      </w:pPr>
      <w:hyperlink w:anchor="_Toc416791439" w:history="1">
        <w:r w:rsidR="00F302C7" w:rsidRPr="005D1B50">
          <w:rPr>
            <w:rStyle w:val="af9"/>
            <w:rFonts w:hint="eastAsia"/>
            <w:noProof/>
          </w:rPr>
          <w:t>Журнал</w:t>
        </w:r>
        <w:r w:rsidR="00F302C7" w:rsidRPr="005D1B50">
          <w:rPr>
            <w:rStyle w:val="af9"/>
            <w:noProof/>
          </w:rPr>
          <w:t xml:space="preserve"> </w:t>
        </w:r>
        <w:r w:rsidR="00F302C7" w:rsidRPr="005D1B50">
          <w:rPr>
            <w:rStyle w:val="af9"/>
            <w:rFonts w:hint="eastAsia"/>
            <w:noProof/>
          </w:rPr>
          <w:t>запросов</w:t>
        </w:r>
        <w:r w:rsidR="00F302C7">
          <w:rPr>
            <w:noProof/>
            <w:webHidden/>
          </w:rPr>
          <w:tab/>
        </w:r>
        <w:r w:rsidR="00F302C7">
          <w:rPr>
            <w:noProof/>
            <w:webHidden/>
          </w:rPr>
          <w:fldChar w:fldCharType="begin"/>
        </w:r>
        <w:r w:rsidR="00F302C7">
          <w:rPr>
            <w:noProof/>
            <w:webHidden/>
          </w:rPr>
          <w:instrText xml:space="preserve"> PAGEREF _Toc416791439 \h </w:instrText>
        </w:r>
        <w:r w:rsidR="00F302C7">
          <w:rPr>
            <w:noProof/>
            <w:webHidden/>
          </w:rPr>
        </w:r>
        <w:r w:rsidR="00F302C7">
          <w:rPr>
            <w:noProof/>
            <w:webHidden/>
          </w:rPr>
          <w:fldChar w:fldCharType="separate"/>
        </w:r>
        <w:r w:rsidR="004F61AB">
          <w:rPr>
            <w:noProof/>
            <w:webHidden/>
          </w:rPr>
          <w:t>23</w:t>
        </w:r>
        <w:r w:rsidR="00F302C7">
          <w:rPr>
            <w:noProof/>
            <w:webHidden/>
          </w:rPr>
          <w:fldChar w:fldCharType="end"/>
        </w:r>
      </w:hyperlink>
    </w:p>
    <w:p w:rsidR="00F302C7" w:rsidRDefault="00D12F24">
      <w:pPr>
        <w:pStyle w:val="25"/>
        <w:tabs>
          <w:tab w:val="right" w:leader="dot" w:pos="9627"/>
        </w:tabs>
        <w:rPr>
          <w:rFonts w:asciiTheme="minorHAnsi" w:eastAsiaTheme="minorEastAsia" w:hAnsiTheme="minorHAnsi" w:cstheme="minorBidi"/>
          <w:bCs w:val="0"/>
          <w:noProof/>
          <w:sz w:val="22"/>
          <w:szCs w:val="22"/>
          <w:lang w:eastAsia="ru-RU"/>
        </w:rPr>
      </w:pPr>
      <w:hyperlink w:anchor="_Toc416791440" w:history="1">
        <w:r w:rsidR="00F302C7" w:rsidRPr="005D1B50">
          <w:rPr>
            <w:rStyle w:val="af9"/>
            <w:rFonts w:hint="eastAsia"/>
            <w:noProof/>
            <w:lang w:eastAsia="ru-RU"/>
          </w:rPr>
          <w:t>Журнал</w:t>
        </w:r>
        <w:r w:rsidR="00F302C7" w:rsidRPr="005D1B50">
          <w:rPr>
            <w:rStyle w:val="af9"/>
            <w:noProof/>
            <w:lang w:eastAsia="ru-RU"/>
          </w:rPr>
          <w:t xml:space="preserve"> </w:t>
        </w:r>
        <w:r w:rsidR="00F302C7" w:rsidRPr="005D1B50">
          <w:rPr>
            <w:rStyle w:val="af9"/>
            <w:rFonts w:hint="eastAsia"/>
            <w:noProof/>
            <w:lang w:eastAsia="ru-RU"/>
          </w:rPr>
          <w:t>продаж</w:t>
        </w:r>
        <w:r w:rsidR="00F302C7">
          <w:rPr>
            <w:noProof/>
            <w:webHidden/>
          </w:rPr>
          <w:tab/>
        </w:r>
        <w:r w:rsidR="00F302C7">
          <w:rPr>
            <w:noProof/>
            <w:webHidden/>
          </w:rPr>
          <w:fldChar w:fldCharType="begin"/>
        </w:r>
        <w:r w:rsidR="00F302C7">
          <w:rPr>
            <w:noProof/>
            <w:webHidden/>
          </w:rPr>
          <w:instrText xml:space="preserve"> PAGEREF _Toc416791440 \h </w:instrText>
        </w:r>
        <w:r w:rsidR="00F302C7">
          <w:rPr>
            <w:noProof/>
            <w:webHidden/>
          </w:rPr>
        </w:r>
        <w:r w:rsidR="00F302C7">
          <w:rPr>
            <w:noProof/>
            <w:webHidden/>
          </w:rPr>
          <w:fldChar w:fldCharType="separate"/>
        </w:r>
        <w:r w:rsidR="004F61AB">
          <w:rPr>
            <w:noProof/>
            <w:webHidden/>
          </w:rPr>
          <w:t>24</w:t>
        </w:r>
        <w:r w:rsidR="00F302C7">
          <w:rPr>
            <w:noProof/>
            <w:webHidden/>
          </w:rPr>
          <w:fldChar w:fldCharType="end"/>
        </w:r>
      </w:hyperlink>
    </w:p>
    <w:p w:rsidR="00F302C7" w:rsidRDefault="00D12F24">
      <w:pPr>
        <w:pStyle w:val="25"/>
        <w:tabs>
          <w:tab w:val="right" w:leader="dot" w:pos="9627"/>
        </w:tabs>
        <w:rPr>
          <w:rFonts w:asciiTheme="minorHAnsi" w:eastAsiaTheme="minorEastAsia" w:hAnsiTheme="minorHAnsi" w:cstheme="minorBidi"/>
          <w:bCs w:val="0"/>
          <w:noProof/>
          <w:sz w:val="22"/>
          <w:szCs w:val="22"/>
          <w:lang w:eastAsia="ru-RU"/>
        </w:rPr>
      </w:pPr>
      <w:hyperlink w:anchor="_Toc416791441" w:history="1">
        <w:r w:rsidR="00F302C7" w:rsidRPr="005D1B50">
          <w:rPr>
            <w:rStyle w:val="af9"/>
            <w:rFonts w:hint="eastAsia"/>
            <w:noProof/>
            <w:lang w:eastAsia="ru-RU"/>
          </w:rPr>
          <w:t>Общий</w:t>
        </w:r>
        <w:r w:rsidR="00F302C7" w:rsidRPr="005D1B50">
          <w:rPr>
            <w:rStyle w:val="af9"/>
            <w:noProof/>
            <w:lang w:eastAsia="ru-RU"/>
          </w:rPr>
          <w:t xml:space="preserve"> </w:t>
        </w:r>
        <w:r w:rsidR="00F302C7" w:rsidRPr="005D1B50">
          <w:rPr>
            <w:rStyle w:val="af9"/>
            <w:rFonts w:hint="eastAsia"/>
            <w:noProof/>
            <w:lang w:eastAsia="ru-RU"/>
          </w:rPr>
          <w:t>журнал</w:t>
        </w:r>
        <w:r w:rsidR="00F302C7" w:rsidRPr="005D1B50">
          <w:rPr>
            <w:rStyle w:val="af9"/>
            <w:noProof/>
            <w:lang w:eastAsia="ru-RU"/>
          </w:rPr>
          <w:t xml:space="preserve"> </w:t>
        </w:r>
        <w:r w:rsidR="00F302C7" w:rsidRPr="005D1B50">
          <w:rPr>
            <w:rStyle w:val="af9"/>
            <w:rFonts w:hint="eastAsia"/>
            <w:noProof/>
            <w:lang w:eastAsia="ru-RU"/>
          </w:rPr>
          <w:t>продаж</w:t>
        </w:r>
        <w:r w:rsidR="00F302C7">
          <w:rPr>
            <w:noProof/>
            <w:webHidden/>
          </w:rPr>
          <w:tab/>
        </w:r>
        <w:r w:rsidR="00F302C7">
          <w:rPr>
            <w:noProof/>
            <w:webHidden/>
          </w:rPr>
          <w:fldChar w:fldCharType="begin"/>
        </w:r>
        <w:r w:rsidR="00F302C7">
          <w:rPr>
            <w:noProof/>
            <w:webHidden/>
          </w:rPr>
          <w:instrText xml:space="preserve"> PAGEREF _Toc416791441 \h </w:instrText>
        </w:r>
        <w:r w:rsidR="00F302C7">
          <w:rPr>
            <w:noProof/>
            <w:webHidden/>
          </w:rPr>
        </w:r>
        <w:r w:rsidR="00F302C7">
          <w:rPr>
            <w:noProof/>
            <w:webHidden/>
          </w:rPr>
          <w:fldChar w:fldCharType="separate"/>
        </w:r>
        <w:r w:rsidR="004F61AB">
          <w:rPr>
            <w:noProof/>
            <w:webHidden/>
          </w:rPr>
          <w:t>26</w:t>
        </w:r>
        <w:r w:rsidR="00F302C7">
          <w:rPr>
            <w:noProof/>
            <w:webHidden/>
          </w:rPr>
          <w:fldChar w:fldCharType="end"/>
        </w:r>
      </w:hyperlink>
    </w:p>
    <w:p w:rsidR="00F302C7" w:rsidRDefault="00D12F24" w:rsidP="00F302C7">
      <w:pPr>
        <w:pStyle w:val="13"/>
        <w:rPr>
          <w:rFonts w:asciiTheme="minorHAnsi" w:eastAsiaTheme="minorEastAsia" w:hAnsiTheme="minorHAnsi" w:cstheme="minorBidi"/>
          <w:b/>
          <w:noProof/>
          <w:sz w:val="22"/>
          <w:szCs w:val="22"/>
          <w:lang w:eastAsia="ru-RU"/>
        </w:rPr>
      </w:pPr>
      <w:hyperlink w:anchor="_Toc416791442" w:history="1">
        <w:r w:rsidR="00F302C7" w:rsidRPr="005D1B50">
          <w:rPr>
            <w:rStyle w:val="af9"/>
            <w:rFonts w:hint="eastAsia"/>
            <w:noProof/>
            <w:lang w:eastAsia="ru-RU"/>
          </w:rPr>
          <w:t>Статистика</w:t>
        </w:r>
        <w:r w:rsidR="00F302C7">
          <w:rPr>
            <w:noProof/>
            <w:webHidden/>
          </w:rPr>
          <w:tab/>
        </w:r>
        <w:r w:rsidR="00F302C7">
          <w:rPr>
            <w:noProof/>
            <w:webHidden/>
          </w:rPr>
          <w:fldChar w:fldCharType="begin"/>
        </w:r>
        <w:r w:rsidR="00F302C7">
          <w:rPr>
            <w:noProof/>
            <w:webHidden/>
          </w:rPr>
          <w:instrText xml:space="preserve"> PAGEREF _Toc416791442 \h </w:instrText>
        </w:r>
        <w:r w:rsidR="00F302C7">
          <w:rPr>
            <w:noProof/>
            <w:webHidden/>
          </w:rPr>
        </w:r>
        <w:r w:rsidR="00F302C7">
          <w:rPr>
            <w:noProof/>
            <w:webHidden/>
          </w:rPr>
          <w:fldChar w:fldCharType="separate"/>
        </w:r>
        <w:r w:rsidR="004F61AB">
          <w:rPr>
            <w:noProof/>
            <w:webHidden/>
          </w:rPr>
          <w:t>27</w:t>
        </w:r>
        <w:r w:rsidR="00F302C7">
          <w:rPr>
            <w:noProof/>
            <w:webHidden/>
          </w:rPr>
          <w:fldChar w:fldCharType="end"/>
        </w:r>
      </w:hyperlink>
    </w:p>
    <w:p w:rsidR="00F302C7" w:rsidRDefault="00D12F24">
      <w:pPr>
        <w:pStyle w:val="25"/>
        <w:tabs>
          <w:tab w:val="right" w:leader="dot" w:pos="9627"/>
        </w:tabs>
        <w:rPr>
          <w:rFonts w:asciiTheme="minorHAnsi" w:eastAsiaTheme="minorEastAsia" w:hAnsiTheme="minorHAnsi" w:cstheme="minorBidi"/>
          <w:bCs w:val="0"/>
          <w:noProof/>
          <w:sz w:val="22"/>
          <w:szCs w:val="22"/>
          <w:lang w:eastAsia="ru-RU"/>
        </w:rPr>
      </w:pPr>
      <w:hyperlink w:anchor="_Toc416791443" w:history="1">
        <w:r w:rsidR="00F302C7" w:rsidRPr="005D1B50">
          <w:rPr>
            <w:rStyle w:val="af9"/>
            <w:rFonts w:hint="eastAsia"/>
            <w:noProof/>
            <w:lang w:eastAsia="ru-RU"/>
          </w:rPr>
          <w:t>Статистика</w:t>
        </w:r>
        <w:r w:rsidR="00F302C7" w:rsidRPr="005D1B50">
          <w:rPr>
            <w:rStyle w:val="af9"/>
            <w:noProof/>
            <w:lang w:eastAsia="ru-RU"/>
          </w:rPr>
          <w:t xml:space="preserve"> </w:t>
        </w:r>
        <w:r w:rsidR="00F302C7" w:rsidRPr="005D1B50">
          <w:rPr>
            <w:rStyle w:val="af9"/>
            <w:rFonts w:hint="eastAsia"/>
            <w:noProof/>
            <w:lang w:eastAsia="ru-RU"/>
          </w:rPr>
          <w:t>за</w:t>
        </w:r>
        <w:r w:rsidR="00F302C7" w:rsidRPr="005D1B50">
          <w:rPr>
            <w:rStyle w:val="af9"/>
            <w:noProof/>
            <w:lang w:eastAsia="ru-RU"/>
          </w:rPr>
          <w:t xml:space="preserve"> </w:t>
        </w:r>
        <w:r w:rsidR="00F302C7" w:rsidRPr="005D1B50">
          <w:rPr>
            <w:rStyle w:val="af9"/>
            <w:rFonts w:hint="eastAsia"/>
            <w:noProof/>
            <w:lang w:eastAsia="ru-RU"/>
          </w:rPr>
          <w:t>смену</w:t>
        </w:r>
        <w:r w:rsidR="00F302C7">
          <w:rPr>
            <w:noProof/>
            <w:webHidden/>
          </w:rPr>
          <w:tab/>
        </w:r>
        <w:r w:rsidR="00F302C7">
          <w:rPr>
            <w:noProof/>
            <w:webHidden/>
          </w:rPr>
          <w:fldChar w:fldCharType="begin"/>
        </w:r>
        <w:r w:rsidR="00F302C7">
          <w:rPr>
            <w:noProof/>
            <w:webHidden/>
          </w:rPr>
          <w:instrText xml:space="preserve"> PAGEREF _Toc416791443 \h </w:instrText>
        </w:r>
        <w:r w:rsidR="00F302C7">
          <w:rPr>
            <w:noProof/>
            <w:webHidden/>
          </w:rPr>
        </w:r>
        <w:r w:rsidR="00F302C7">
          <w:rPr>
            <w:noProof/>
            <w:webHidden/>
          </w:rPr>
          <w:fldChar w:fldCharType="separate"/>
        </w:r>
        <w:r w:rsidR="004F61AB">
          <w:rPr>
            <w:noProof/>
            <w:webHidden/>
          </w:rPr>
          <w:t>28</w:t>
        </w:r>
        <w:r w:rsidR="00F302C7">
          <w:rPr>
            <w:noProof/>
            <w:webHidden/>
          </w:rPr>
          <w:fldChar w:fldCharType="end"/>
        </w:r>
      </w:hyperlink>
    </w:p>
    <w:p w:rsidR="00F302C7" w:rsidRDefault="00D12F24">
      <w:pPr>
        <w:pStyle w:val="25"/>
        <w:tabs>
          <w:tab w:val="right" w:leader="dot" w:pos="9627"/>
        </w:tabs>
        <w:rPr>
          <w:rFonts w:asciiTheme="minorHAnsi" w:eastAsiaTheme="minorEastAsia" w:hAnsiTheme="minorHAnsi" w:cstheme="minorBidi"/>
          <w:bCs w:val="0"/>
          <w:noProof/>
          <w:sz w:val="22"/>
          <w:szCs w:val="22"/>
          <w:lang w:eastAsia="ru-RU"/>
        </w:rPr>
      </w:pPr>
      <w:hyperlink w:anchor="_Toc416791444" w:history="1">
        <w:r w:rsidR="00F302C7" w:rsidRPr="005D1B50">
          <w:rPr>
            <w:rStyle w:val="af9"/>
            <w:rFonts w:hint="eastAsia"/>
            <w:noProof/>
            <w:lang w:eastAsia="ru-RU"/>
          </w:rPr>
          <w:t>Общая</w:t>
        </w:r>
        <w:r w:rsidR="00F302C7" w:rsidRPr="005D1B50">
          <w:rPr>
            <w:rStyle w:val="af9"/>
            <w:noProof/>
            <w:lang w:eastAsia="ru-RU"/>
          </w:rPr>
          <w:t xml:space="preserve"> </w:t>
        </w:r>
        <w:r w:rsidR="00F302C7" w:rsidRPr="005D1B50">
          <w:rPr>
            <w:rStyle w:val="af9"/>
            <w:rFonts w:hint="eastAsia"/>
            <w:noProof/>
            <w:lang w:eastAsia="ru-RU"/>
          </w:rPr>
          <w:t>статистика</w:t>
        </w:r>
        <w:r w:rsidR="00F302C7">
          <w:rPr>
            <w:noProof/>
            <w:webHidden/>
          </w:rPr>
          <w:tab/>
        </w:r>
        <w:r w:rsidR="00F302C7">
          <w:rPr>
            <w:noProof/>
            <w:webHidden/>
          </w:rPr>
          <w:fldChar w:fldCharType="begin"/>
        </w:r>
        <w:r w:rsidR="00F302C7">
          <w:rPr>
            <w:noProof/>
            <w:webHidden/>
          </w:rPr>
          <w:instrText xml:space="preserve"> PAGEREF _Toc416791444 \h </w:instrText>
        </w:r>
        <w:r w:rsidR="00F302C7">
          <w:rPr>
            <w:noProof/>
            <w:webHidden/>
          </w:rPr>
        </w:r>
        <w:r w:rsidR="00F302C7">
          <w:rPr>
            <w:noProof/>
            <w:webHidden/>
          </w:rPr>
          <w:fldChar w:fldCharType="separate"/>
        </w:r>
        <w:r w:rsidR="004F61AB">
          <w:rPr>
            <w:noProof/>
            <w:webHidden/>
          </w:rPr>
          <w:t>29</w:t>
        </w:r>
        <w:r w:rsidR="00F302C7">
          <w:rPr>
            <w:noProof/>
            <w:webHidden/>
          </w:rPr>
          <w:fldChar w:fldCharType="end"/>
        </w:r>
      </w:hyperlink>
    </w:p>
    <w:p w:rsidR="00F302C7" w:rsidRDefault="00D12F24">
      <w:pPr>
        <w:pStyle w:val="25"/>
        <w:tabs>
          <w:tab w:val="right" w:leader="dot" w:pos="9627"/>
        </w:tabs>
        <w:rPr>
          <w:rFonts w:asciiTheme="minorHAnsi" w:eastAsiaTheme="minorEastAsia" w:hAnsiTheme="minorHAnsi" w:cstheme="minorBidi"/>
          <w:bCs w:val="0"/>
          <w:noProof/>
          <w:sz w:val="22"/>
          <w:szCs w:val="22"/>
          <w:lang w:eastAsia="ru-RU"/>
        </w:rPr>
      </w:pPr>
      <w:hyperlink w:anchor="_Toc416791445" w:history="1">
        <w:r w:rsidR="00F302C7" w:rsidRPr="005D1B50">
          <w:rPr>
            <w:rStyle w:val="af9"/>
            <w:rFonts w:hint="eastAsia"/>
            <w:noProof/>
          </w:rPr>
          <w:t>Сводная</w:t>
        </w:r>
        <w:r w:rsidR="00F302C7" w:rsidRPr="005D1B50">
          <w:rPr>
            <w:rStyle w:val="af9"/>
            <w:noProof/>
          </w:rPr>
          <w:t xml:space="preserve"> </w:t>
        </w:r>
        <w:r w:rsidR="00F302C7" w:rsidRPr="005D1B50">
          <w:rPr>
            <w:rStyle w:val="af9"/>
            <w:rFonts w:hint="eastAsia"/>
            <w:noProof/>
          </w:rPr>
          <w:t>статистика</w:t>
        </w:r>
        <w:r w:rsidR="00F302C7" w:rsidRPr="005D1B50">
          <w:rPr>
            <w:rStyle w:val="af9"/>
            <w:noProof/>
          </w:rPr>
          <w:t xml:space="preserve"> (</w:t>
        </w:r>
        <w:r w:rsidR="00F302C7" w:rsidRPr="005D1B50">
          <w:rPr>
            <w:rStyle w:val="af9"/>
            <w:rFonts w:hint="eastAsia"/>
            <w:noProof/>
          </w:rPr>
          <w:t>по</w:t>
        </w:r>
        <w:r w:rsidR="00F302C7" w:rsidRPr="005D1B50">
          <w:rPr>
            <w:rStyle w:val="af9"/>
            <w:noProof/>
          </w:rPr>
          <w:t xml:space="preserve"> </w:t>
        </w:r>
        <w:r w:rsidR="00F302C7" w:rsidRPr="005D1B50">
          <w:rPr>
            <w:rStyle w:val="af9"/>
            <w:rFonts w:hint="eastAsia"/>
            <w:noProof/>
          </w:rPr>
          <w:t>всем</w:t>
        </w:r>
        <w:r w:rsidR="00F302C7" w:rsidRPr="005D1B50">
          <w:rPr>
            <w:rStyle w:val="af9"/>
            <w:noProof/>
          </w:rPr>
          <w:t xml:space="preserve"> </w:t>
        </w:r>
        <w:r w:rsidR="00F302C7" w:rsidRPr="005D1B50">
          <w:rPr>
            <w:rStyle w:val="af9"/>
            <w:rFonts w:hint="eastAsia"/>
            <w:noProof/>
          </w:rPr>
          <w:t>автоматам</w:t>
        </w:r>
        <w:r w:rsidR="00F302C7" w:rsidRPr="005D1B50">
          <w:rPr>
            <w:rStyle w:val="af9"/>
            <w:noProof/>
          </w:rPr>
          <w:t>)</w:t>
        </w:r>
        <w:r w:rsidR="00F302C7">
          <w:rPr>
            <w:noProof/>
            <w:webHidden/>
          </w:rPr>
          <w:tab/>
        </w:r>
        <w:r w:rsidR="00F302C7">
          <w:rPr>
            <w:noProof/>
            <w:webHidden/>
          </w:rPr>
          <w:fldChar w:fldCharType="begin"/>
        </w:r>
        <w:r w:rsidR="00F302C7">
          <w:rPr>
            <w:noProof/>
            <w:webHidden/>
          </w:rPr>
          <w:instrText xml:space="preserve"> PAGEREF _Toc416791445 \h </w:instrText>
        </w:r>
        <w:r w:rsidR="00F302C7">
          <w:rPr>
            <w:noProof/>
            <w:webHidden/>
          </w:rPr>
        </w:r>
        <w:r w:rsidR="00F302C7">
          <w:rPr>
            <w:noProof/>
            <w:webHidden/>
          </w:rPr>
          <w:fldChar w:fldCharType="separate"/>
        </w:r>
        <w:r w:rsidR="004F61AB">
          <w:rPr>
            <w:noProof/>
            <w:webHidden/>
          </w:rPr>
          <w:t>30</w:t>
        </w:r>
        <w:r w:rsidR="00F302C7">
          <w:rPr>
            <w:noProof/>
            <w:webHidden/>
          </w:rPr>
          <w:fldChar w:fldCharType="end"/>
        </w:r>
      </w:hyperlink>
    </w:p>
    <w:p w:rsidR="00F302C7" w:rsidRDefault="00D12F24" w:rsidP="00F302C7">
      <w:pPr>
        <w:pStyle w:val="13"/>
        <w:rPr>
          <w:rFonts w:asciiTheme="minorHAnsi" w:eastAsiaTheme="minorEastAsia" w:hAnsiTheme="minorHAnsi" w:cstheme="minorBidi"/>
          <w:b/>
          <w:noProof/>
          <w:sz w:val="22"/>
          <w:szCs w:val="22"/>
          <w:lang w:eastAsia="ru-RU"/>
        </w:rPr>
      </w:pPr>
      <w:hyperlink w:anchor="_Toc416791446" w:history="1">
        <w:r w:rsidR="00F302C7" w:rsidRPr="005D1B50">
          <w:rPr>
            <w:rStyle w:val="af9"/>
            <w:rFonts w:hint="eastAsia"/>
            <w:noProof/>
          </w:rPr>
          <w:t>Обратная</w:t>
        </w:r>
        <w:r w:rsidR="00F302C7" w:rsidRPr="005D1B50">
          <w:rPr>
            <w:rStyle w:val="af9"/>
            <w:noProof/>
          </w:rPr>
          <w:t xml:space="preserve"> </w:t>
        </w:r>
        <w:r w:rsidR="00F302C7" w:rsidRPr="005D1B50">
          <w:rPr>
            <w:rStyle w:val="af9"/>
            <w:rFonts w:hint="eastAsia"/>
            <w:noProof/>
          </w:rPr>
          <w:t>связь</w:t>
        </w:r>
        <w:r w:rsidR="00F302C7">
          <w:rPr>
            <w:noProof/>
            <w:webHidden/>
          </w:rPr>
          <w:tab/>
        </w:r>
        <w:r w:rsidR="00F302C7">
          <w:rPr>
            <w:noProof/>
            <w:webHidden/>
          </w:rPr>
          <w:fldChar w:fldCharType="begin"/>
        </w:r>
        <w:r w:rsidR="00F302C7">
          <w:rPr>
            <w:noProof/>
            <w:webHidden/>
          </w:rPr>
          <w:instrText xml:space="preserve"> PAGEREF _Toc416791446 \h </w:instrText>
        </w:r>
        <w:r w:rsidR="00F302C7">
          <w:rPr>
            <w:noProof/>
            <w:webHidden/>
          </w:rPr>
        </w:r>
        <w:r w:rsidR="00F302C7">
          <w:rPr>
            <w:noProof/>
            <w:webHidden/>
          </w:rPr>
          <w:fldChar w:fldCharType="separate"/>
        </w:r>
        <w:r w:rsidR="004F61AB">
          <w:rPr>
            <w:noProof/>
            <w:webHidden/>
          </w:rPr>
          <w:t>32</w:t>
        </w:r>
        <w:r w:rsidR="00F302C7">
          <w:rPr>
            <w:noProof/>
            <w:webHidden/>
          </w:rPr>
          <w:fldChar w:fldCharType="end"/>
        </w:r>
      </w:hyperlink>
    </w:p>
    <w:p w:rsidR="00F302C7" w:rsidRPr="00F302C7" w:rsidRDefault="00F302C7" w:rsidP="00F302C7">
      <w:pPr>
        <w:rPr>
          <w:lang w:val="en-US"/>
        </w:rPr>
      </w:pPr>
      <w:r>
        <w:rPr>
          <w:lang w:val="en-US"/>
        </w:rPr>
        <w:fldChar w:fldCharType="end"/>
      </w:r>
    </w:p>
    <w:p w:rsidR="001C7844" w:rsidRPr="00B641C4" w:rsidRDefault="001C7844" w:rsidP="00B641C4">
      <w:pPr>
        <w:pStyle w:val="1"/>
      </w:pPr>
      <w:bookmarkStart w:id="4" w:name="_Toc416785259"/>
      <w:bookmarkStart w:id="5" w:name="_Toc416790378"/>
      <w:bookmarkStart w:id="6" w:name="_Toc416790930"/>
      <w:bookmarkStart w:id="7" w:name="_Toc416791415"/>
      <w:r w:rsidRPr="00B641C4">
        <w:lastRenderedPageBreak/>
        <w:t>Введение</w:t>
      </w:r>
      <w:bookmarkEnd w:id="4"/>
      <w:bookmarkEnd w:id="5"/>
      <w:bookmarkEnd w:id="6"/>
      <w:bookmarkEnd w:id="7"/>
    </w:p>
    <w:p w:rsidR="001C7844" w:rsidRDefault="001C7844" w:rsidP="001C7844">
      <w:r>
        <w:rPr>
          <w:rFonts w:hint="cs"/>
        </w:rPr>
        <w:t>Веб</w:t>
      </w:r>
      <w:r>
        <w:t>-</w:t>
      </w:r>
      <w:r>
        <w:rPr>
          <w:rFonts w:hint="cs"/>
        </w:rPr>
        <w:t>мониторинг</w:t>
      </w:r>
      <w:r>
        <w:t xml:space="preserve"> - </w:t>
      </w:r>
      <w:r>
        <w:rPr>
          <w:rFonts w:hint="cs"/>
        </w:rPr>
        <w:t>удобный</w:t>
      </w:r>
      <w:r>
        <w:t xml:space="preserve"> </w:t>
      </w:r>
      <w:r>
        <w:rPr>
          <w:rFonts w:hint="cs"/>
        </w:rPr>
        <w:t>и</w:t>
      </w:r>
      <w:r>
        <w:t xml:space="preserve"> </w:t>
      </w:r>
      <w:r>
        <w:rPr>
          <w:rFonts w:hint="cs"/>
        </w:rPr>
        <w:t>функциональный</w:t>
      </w:r>
      <w:r>
        <w:t xml:space="preserve"> </w:t>
      </w:r>
      <w:r>
        <w:rPr>
          <w:rFonts w:hint="cs"/>
        </w:rPr>
        <w:t>сервис</w:t>
      </w:r>
      <w:r>
        <w:t xml:space="preserve">, </w:t>
      </w:r>
      <w:r w:rsidRPr="00506605">
        <w:rPr>
          <w:rFonts w:hint="cs"/>
        </w:rPr>
        <w:t>который</w:t>
      </w:r>
      <w:r>
        <w:t xml:space="preserve"> </w:t>
      </w:r>
      <w:r>
        <w:rPr>
          <w:rFonts w:hint="cs"/>
        </w:rPr>
        <w:t>позволяет</w:t>
      </w:r>
      <w:r>
        <w:t xml:space="preserve"> </w:t>
      </w:r>
      <w:r>
        <w:rPr>
          <w:rFonts w:hint="cs"/>
        </w:rPr>
        <w:t>в</w:t>
      </w:r>
      <w:r>
        <w:t xml:space="preserve"> </w:t>
      </w:r>
      <w:r>
        <w:rPr>
          <w:rFonts w:hint="cs"/>
        </w:rPr>
        <w:t>реальном</w:t>
      </w:r>
      <w:r>
        <w:t xml:space="preserve"> </w:t>
      </w:r>
      <w:r>
        <w:rPr>
          <w:rFonts w:hint="cs"/>
        </w:rPr>
        <w:t>состоянии</w:t>
      </w:r>
      <w:r>
        <w:t xml:space="preserve"> </w:t>
      </w:r>
      <w:r>
        <w:rPr>
          <w:rFonts w:hint="cs"/>
        </w:rPr>
        <w:t>отслеживать</w:t>
      </w:r>
      <w:r>
        <w:t xml:space="preserve"> </w:t>
      </w:r>
      <w:r>
        <w:rPr>
          <w:rFonts w:hint="cs"/>
        </w:rPr>
        <w:t>состояние</w:t>
      </w:r>
      <w:r>
        <w:t xml:space="preserve"> </w:t>
      </w:r>
      <w:r>
        <w:rPr>
          <w:rFonts w:hint="cs"/>
        </w:rPr>
        <w:t>ваших</w:t>
      </w:r>
      <w:r>
        <w:t xml:space="preserve"> </w:t>
      </w:r>
      <w:r>
        <w:rPr>
          <w:rFonts w:hint="cs"/>
        </w:rPr>
        <w:t>торговых</w:t>
      </w:r>
      <w:r>
        <w:t xml:space="preserve"> </w:t>
      </w:r>
      <w:r>
        <w:rPr>
          <w:rFonts w:hint="cs"/>
        </w:rPr>
        <w:t>автоматов</w:t>
      </w:r>
      <w:r>
        <w:t xml:space="preserve">, </w:t>
      </w:r>
      <w:r>
        <w:rPr>
          <w:rFonts w:hint="cs"/>
        </w:rPr>
        <w:t>анализировать</w:t>
      </w:r>
      <w:r>
        <w:t xml:space="preserve"> </w:t>
      </w:r>
      <w:r>
        <w:rPr>
          <w:rFonts w:hint="cs"/>
        </w:rPr>
        <w:t>данные</w:t>
      </w:r>
      <w:r>
        <w:t xml:space="preserve"> </w:t>
      </w:r>
      <w:r>
        <w:rPr>
          <w:rFonts w:hint="cs"/>
        </w:rPr>
        <w:t>продаж</w:t>
      </w:r>
      <w:r>
        <w:t xml:space="preserve"> </w:t>
      </w:r>
      <w:r>
        <w:rPr>
          <w:rFonts w:hint="cs"/>
        </w:rPr>
        <w:t>и</w:t>
      </w:r>
      <w:r>
        <w:t xml:space="preserve"> </w:t>
      </w:r>
      <w:r>
        <w:rPr>
          <w:rFonts w:hint="cs"/>
        </w:rPr>
        <w:t>статистики</w:t>
      </w:r>
      <w:r>
        <w:t xml:space="preserve"> </w:t>
      </w:r>
      <w:r>
        <w:rPr>
          <w:rFonts w:hint="cs"/>
        </w:rPr>
        <w:t>и</w:t>
      </w:r>
      <w:r>
        <w:t xml:space="preserve"> </w:t>
      </w:r>
      <w:r>
        <w:rPr>
          <w:rFonts w:hint="cs"/>
        </w:rPr>
        <w:t>осуществлять</w:t>
      </w:r>
      <w:r>
        <w:t xml:space="preserve"> </w:t>
      </w:r>
      <w:r>
        <w:rPr>
          <w:rFonts w:hint="cs"/>
        </w:rPr>
        <w:t>функции</w:t>
      </w:r>
      <w:r>
        <w:t xml:space="preserve"> </w:t>
      </w:r>
      <w:r>
        <w:rPr>
          <w:rFonts w:hint="cs"/>
        </w:rPr>
        <w:t>удаленного</w:t>
      </w:r>
      <w:r>
        <w:t xml:space="preserve"> </w:t>
      </w:r>
      <w:r>
        <w:rPr>
          <w:rFonts w:hint="cs"/>
        </w:rPr>
        <w:t>управления</w:t>
      </w:r>
      <w:r>
        <w:t>.</w:t>
      </w:r>
    </w:p>
    <w:p w:rsidR="001C7844" w:rsidRPr="00B641C4" w:rsidRDefault="001C7844" w:rsidP="00B641C4">
      <w:pPr>
        <w:pStyle w:val="21"/>
      </w:pPr>
      <w:bookmarkStart w:id="8" w:name="_Toc416785260"/>
      <w:bookmarkStart w:id="9" w:name="_Toc416790379"/>
      <w:bookmarkStart w:id="10" w:name="_Toc416790931"/>
      <w:bookmarkStart w:id="11" w:name="_Toc416791416"/>
      <w:r w:rsidRPr="00B641C4">
        <w:rPr>
          <w:rFonts w:hint="cs"/>
        </w:rPr>
        <w:t>Ключевые</w:t>
      </w:r>
      <w:r w:rsidRPr="00B641C4">
        <w:t xml:space="preserve"> </w:t>
      </w:r>
      <w:r w:rsidRPr="00B641C4">
        <w:rPr>
          <w:rFonts w:hint="cs"/>
        </w:rPr>
        <w:t>возможности</w:t>
      </w:r>
      <w:r w:rsidRPr="00B641C4">
        <w:t xml:space="preserve"> </w:t>
      </w:r>
      <w:r w:rsidRPr="00B641C4">
        <w:rPr>
          <w:rFonts w:hint="cs"/>
        </w:rPr>
        <w:t>сервиса</w:t>
      </w:r>
      <w:bookmarkEnd w:id="8"/>
      <w:bookmarkEnd w:id="9"/>
      <w:bookmarkEnd w:id="10"/>
      <w:bookmarkEnd w:id="11"/>
    </w:p>
    <w:p w:rsidR="001C7844" w:rsidRPr="00B1661F" w:rsidRDefault="001C7844" w:rsidP="00C525E3">
      <w:pPr>
        <w:pStyle w:val="a7"/>
        <w:numPr>
          <w:ilvl w:val="0"/>
          <w:numId w:val="7"/>
        </w:numPr>
        <w:jc w:val="left"/>
      </w:pPr>
      <w:r w:rsidRPr="00C525E3">
        <w:rPr>
          <w:rStyle w:val="ae"/>
          <w:rFonts w:hint="cs"/>
        </w:rPr>
        <w:t>Расширенные</w:t>
      </w:r>
      <w:r w:rsidRPr="00C525E3">
        <w:rPr>
          <w:rStyle w:val="ae"/>
        </w:rPr>
        <w:t xml:space="preserve"> </w:t>
      </w:r>
      <w:r w:rsidRPr="00C525E3">
        <w:rPr>
          <w:rStyle w:val="ae"/>
          <w:rFonts w:hint="cs"/>
        </w:rPr>
        <w:t>возможности</w:t>
      </w:r>
      <w:r w:rsidRPr="00C525E3">
        <w:rPr>
          <w:rStyle w:val="ae"/>
        </w:rPr>
        <w:t xml:space="preserve"> </w:t>
      </w:r>
      <w:r w:rsidRPr="00C525E3">
        <w:rPr>
          <w:rStyle w:val="ae"/>
          <w:rFonts w:hint="cs"/>
        </w:rPr>
        <w:t>журналирования</w:t>
      </w:r>
      <w:r w:rsidRPr="00C525E3">
        <w:rPr>
          <w:rStyle w:val="ae"/>
        </w:rPr>
        <w:t>.</w:t>
      </w:r>
      <w:r w:rsidR="00C525E3">
        <w:rPr>
          <w:rStyle w:val="ae"/>
        </w:rPr>
        <w:br/>
      </w:r>
      <w:r w:rsidRPr="00B1661F">
        <w:rPr>
          <w:rFonts w:hint="cs"/>
        </w:rPr>
        <w:t>Регистрация</w:t>
      </w:r>
      <w:r w:rsidRPr="00B1661F">
        <w:t xml:space="preserve"> </w:t>
      </w:r>
      <w:r w:rsidRPr="00B1661F">
        <w:rPr>
          <w:rFonts w:hint="cs"/>
        </w:rPr>
        <w:t>всех</w:t>
      </w:r>
      <w:r w:rsidRPr="00B1661F">
        <w:t xml:space="preserve"> </w:t>
      </w:r>
      <w:r w:rsidRPr="00B1661F">
        <w:rPr>
          <w:rFonts w:hint="cs"/>
        </w:rPr>
        <w:t>событий</w:t>
      </w:r>
      <w:r w:rsidRPr="00B1661F">
        <w:t xml:space="preserve">, </w:t>
      </w:r>
      <w:r w:rsidRPr="00B1661F">
        <w:rPr>
          <w:rFonts w:hint="cs"/>
        </w:rPr>
        <w:t>происходящих</w:t>
      </w:r>
      <w:r w:rsidRPr="00B1661F">
        <w:t xml:space="preserve"> </w:t>
      </w:r>
      <w:r w:rsidRPr="00B1661F">
        <w:rPr>
          <w:rFonts w:hint="cs"/>
        </w:rPr>
        <w:t>в</w:t>
      </w:r>
      <w:r w:rsidRPr="00B1661F">
        <w:t xml:space="preserve"> </w:t>
      </w:r>
      <w:r w:rsidRPr="00B1661F">
        <w:rPr>
          <w:rFonts w:hint="cs"/>
        </w:rPr>
        <w:t>торговом</w:t>
      </w:r>
      <w:r w:rsidRPr="00B1661F">
        <w:t xml:space="preserve"> </w:t>
      </w:r>
      <w:r w:rsidRPr="00B1661F">
        <w:rPr>
          <w:rFonts w:hint="cs"/>
        </w:rPr>
        <w:t>аппарате</w:t>
      </w:r>
      <w:r w:rsidRPr="00B1661F">
        <w:t xml:space="preserve">, </w:t>
      </w:r>
      <w:r w:rsidRPr="00B1661F">
        <w:rPr>
          <w:rFonts w:hint="cs"/>
        </w:rPr>
        <w:t>возможность</w:t>
      </w:r>
      <w:r w:rsidRPr="00B1661F">
        <w:t xml:space="preserve"> </w:t>
      </w:r>
      <w:r w:rsidRPr="00B1661F">
        <w:rPr>
          <w:rFonts w:hint="cs"/>
        </w:rPr>
        <w:t>немедленной</w:t>
      </w:r>
      <w:r w:rsidRPr="00B1661F">
        <w:t xml:space="preserve"> </w:t>
      </w:r>
      <w:r w:rsidRPr="00B1661F">
        <w:rPr>
          <w:rFonts w:hint="cs"/>
        </w:rPr>
        <w:t>или</w:t>
      </w:r>
      <w:r w:rsidRPr="00B1661F">
        <w:t xml:space="preserve"> </w:t>
      </w:r>
      <w:r w:rsidRPr="00B1661F">
        <w:rPr>
          <w:rFonts w:hint="cs"/>
        </w:rPr>
        <w:t>отложенной</w:t>
      </w:r>
      <w:r w:rsidRPr="00B1661F">
        <w:t xml:space="preserve"> </w:t>
      </w:r>
      <w:r w:rsidRPr="00B1661F">
        <w:rPr>
          <w:rFonts w:hint="cs"/>
        </w:rPr>
        <w:t>отправки</w:t>
      </w:r>
      <w:r w:rsidRPr="00B1661F">
        <w:t xml:space="preserve"> </w:t>
      </w:r>
      <w:r w:rsidRPr="00B1661F">
        <w:rPr>
          <w:rFonts w:hint="cs"/>
        </w:rPr>
        <w:t>данных</w:t>
      </w:r>
      <w:r w:rsidRPr="00B1661F">
        <w:t xml:space="preserve"> </w:t>
      </w:r>
      <w:r w:rsidRPr="00B1661F">
        <w:rPr>
          <w:rFonts w:hint="cs"/>
        </w:rPr>
        <w:t>на</w:t>
      </w:r>
      <w:r w:rsidRPr="00B1661F">
        <w:t xml:space="preserve"> </w:t>
      </w:r>
      <w:r w:rsidRPr="00B1661F">
        <w:rPr>
          <w:rFonts w:hint="cs"/>
        </w:rPr>
        <w:t>сервер</w:t>
      </w:r>
      <w:r w:rsidRPr="00B1661F">
        <w:t xml:space="preserve"> c </w:t>
      </w:r>
      <w:r w:rsidRPr="00B1661F">
        <w:rPr>
          <w:rFonts w:hint="cs"/>
        </w:rPr>
        <w:t>использованием</w:t>
      </w:r>
      <w:r w:rsidRPr="00B1661F">
        <w:t xml:space="preserve"> </w:t>
      </w:r>
      <w:r w:rsidRPr="00B1661F">
        <w:rPr>
          <w:rFonts w:hint="cs"/>
        </w:rPr>
        <w:t>внешнего</w:t>
      </w:r>
      <w:r w:rsidRPr="00B1661F">
        <w:t xml:space="preserve"> </w:t>
      </w:r>
      <w:r w:rsidRPr="00B1661F">
        <w:rPr>
          <w:rFonts w:hint="cs"/>
        </w:rPr>
        <w:t>носителя</w:t>
      </w:r>
      <w:r w:rsidRPr="00B1661F">
        <w:t>.</w:t>
      </w:r>
    </w:p>
    <w:p w:rsidR="001C7844" w:rsidRPr="00B1661F" w:rsidRDefault="001C7844" w:rsidP="00C525E3">
      <w:pPr>
        <w:pStyle w:val="a7"/>
        <w:numPr>
          <w:ilvl w:val="0"/>
          <w:numId w:val="7"/>
        </w:numPr>
        <w:jc w:val="left"/>
      </w:pPr>
      <w:r w:rsidRPr="00C525E3">
        <w:rPr>
          <w:rStyle w:val="ae"/>
          <w:rFonts w:hint="cs"/>
        </w:rPr>
        <w:t>Доступ</w:t>
      </w:r>
      <w:r w:rsidRPr="00C525E3">
        <w:rPr>
          <w:rStyle w:val="ae"/>
        </w:rPr>
        <w:t xml:space="preserve"> </w:t>
      </w:r>
      <w:r w:rsidRPr="00C525E3">
        <w:rPr>
          <w:rStyle w:val="ae"/>
          <w:rFonts w:hint="cs"/>
        </w:rPr>
        <w:t>к</w:t>
      </w:r>
      <w:r w:rsidRPr="00C525E3">
        <w:rPr>
          <w:rStyle w:val="ae"/>
        </w:rPr>
        <w:t xml:space="preserve"> </w:t>
      </w:r>
      <w:r w:rsidRPr="00C525E3">
        <w:rPr>
          <w:rStyle w:val="ae"/>
          <w:rFonts w:hint="cs"/>
        </w:rPr>
        <w:t>сервису</w:t>
      </w:r>
      <w:r w:rsidRPr="00C525E3">
        <w:rPr>
          <w:rStyle w:val="ae"/>
        </w:rPr>
        <w:t xml:space="preserve"> </w:t>
      </w:r>
      <w:r w:rsidRPr="00C525E3">
        <w:rPr>
          <w:rStyle w:val="ae"/>
          <w:rFonts w:hint="cs"/>
        </w:rPr>
        <w:t>в</w:t>
      </w:r>
      <w:r w:rsidRPr="00C525E3">
        <w:rPr>
          <w:rStyle w:val="ae"/>
        </w:rPr>
        <w:t xml:space="preserve"> </w:t>
      </w:r>
      <w:r w:rsidRPr="00C525E3">
        <w:rPr>
          <w:rStyle w:val="ae"/>
          <w:rFonts w:hint="cs"/>
        </w:rPr>
        <w:t>любое</w:t>
      </w:r>
      <w:r w:rsidRPr="00C525E3">
        <w:rPr>
          <w:rStyle w:val="ae"/>
        </w:rPr>
        <w:t xml:space="preserve"> </w:t>
      </w:r>
      <w:r w:rsidRPr="00C525E3">
        <w:rPr>
          <w:rStyle w:val="ae"/>
          <w:rFonts w:hint="cs"/>
        </w:rPr>
        <w:t>время</w:t>
      </w:r>
      <w:r w:rsidRPr="00C525E3">
        <w:rPr>
          <w:rStyle w:val="ae"/>
        </w:rPr>
        <w:t xml:space="preserve"> </w:t>
      </w:r>
      <w:r w:rsidRPr="00C525E3">
        <w:rPr>
          <w:rStyle w:val="ae"/>
          <w:rFonts w:hint="cs"/>
        </w:rPr>
        <w:t>и</w:t>
      </w:r>
      <w:r w:rsidRPr="00C525E3">
        <w:rPr>
          <w:rStyle w:val="ae"/>
        </w:rPr>
        <w:t xml:space="preserve"> </w:t>
      </w:r>
      <w:r w:rsidRPr="00C525E3">
        <w:rPr>
          <w:rStyle w:val="ae"/>
          <w:rFonts w:hint="cs"/>
        </w:rPr>
        <w:t>из</w:t>
      </w:r>
      <w:r w:rsidRPr="00C525E3">
        <w:rPr>
          <w:rStyle w:val="ae"/>
        </w:rPr>
        <w:t xml:space="preserve"> </w:t>
      </w:r>
      <w:r w:rsidRPr="00C525E3">
        <w:rPr>
          <w:rStyle w:val="ae"/>
          <w:rFonts w:hint="cs"/>
        </w:rPr>
        <w:t>любого</w:t>
      </w:r>
      <w:r w:rsidRPr="00C525E3">
        <w:rPr>
          <w:rStyle w:val="ae"/>
        </w:rPr>
        <w:t xml:space="preserve"> </w:t>
      </w:r>
      <w:r w:rsidRPr="00C525E3">
        <w:rPr>
          <w:rStyle w:val="ae"/>
          <w:rFonts w:hint="cs"/>
        </w:rPr>
        <w:t>места</w:t>
      </w:r>
      <w:r w:rsidRPr="00C525E3">
        <w:rPr>
          <w:rStyle w:val="ae"/>
        </w:rPr>
        <w:t>.</w:t>
      </w:r>
      <w:r w:rsidR="00C525E3">
        <w:rPr>
          <w:rStyle w:val="ae"/>
        </w:rPr>
        <w:br/>
      </w:r>
      <w:r w:rsidRPr="00B1661F">
        <w:rPr>
          <w:rFonts w:hint="cs"/>
        </w:rPr>
        <w:t>Простой</w:t>
      </w:r>
      <w:r w:rsidRPr="00B1661F">
        <w:t xml:space="preserve"> </w:t>
      </w:r>
      <w:r w:rsidRPr="00B1661F">
        <w:rPr>
          <w:rFonts w:hint="cs"/>
        </w:rPr>
        <w:t>и</w:t>
      </w:r>
      <w:r w:rsidRPr="00B1661F">
        <w:t xml:space="preserve"> </w:t>
      </w:r>
      <w:r w:rsidRPr="00B1661F">
        <w:rPr>
          <w:rFonts w:hint="cs"/>
        </w:rPr>
        <w:t>удобный</w:t>
      </w:r>
      <w:r w:rsidRPr="00B1661F">
        <w:t xml:space="preserve"> </w:t>
      </w:r>
      <w:r w:rsidRPr="00B1661F">
        <w:rPr>
          <w:rFonts w:hint="cs"/>
        </w:rPr>
        <w:t>веб</w:t>
      </w:r>
      <w:r w:rsidRPr="00B1661F">
        <w:t>-</w:t>
      </w:r>
      <w:r w:rsidRPr="00B1661F">
        <w:rPr>
          <w:rFonts w:hint="cs"/>
        </w:rPr>
        <w:t>интерфейс</w:t>
      </w:r>
      <w:r w:rsidRPr="00B1661F">
        <w:t xml:space="preserve"> </w:t>
      </w:r>
      <w:r w:rsidRPr="00B1661F">
        <w:rPr>
          <w:rFonts w:hint="cs"/>
        </w:rPr>
        <w:t>позволяет</w:t>
      </w:r>
      <w:r w:rsidRPr="00B1661F">
        <w:t xml:space="preserve"> </w:t>
      </w:r>
      <w:r w:rsidRPr="00B1661F">
        <w:rPr>
          <w:rFonts w:hint="cs"/>
        </w:rPr>
        <w:t>вам</w:t>
      </w:r>
      <w:r w:rsidRPr="00B1661F">
        <w:t xml:space="preserve"> контролировать </w:t>
      </w:r>
      <w:r w:rsidRPr="00B1661F">
        <w:rPr>
          <w:rFonts w:hint="cs"/>
        </w:rPr>
        <w:t>свои</w:t>
      </w:r>
      <w:r w:rsidRPr="00B1661F">
        <w:t xml:space="preserve"> </w:t>
      </w:r>
      <w:r w:rsidRPr="00B1661F">
        <w:rPr>
          <w:rFonts w:hint="cs"/>
        </w:rPr>
        <w:t>автоматы</w:t>
      </w:r>
      <w:r w:rsidRPr="00B1661F">
        <w:t xml:space="preserve"> </w:t>
      </w:r>
      <w:r w:rsidRPr="00B1661F">
        <w:rPr>
          <w:rFonts w:hint="cs"/>
        </w:rPr>
        <w:t>с</w:t>
      </w:r>
      <w:r w:rsidRPr="00B1661F">
        <w:t xml:space="preserve"> </w:t>
      </w:r>
      <w:r w:rsidRPr="00B1661F">
        <w:rPr>
          <w:rFonts w:hint="cs"/>
        </w:rPr>
        <w:t>любого</w:t>
      </w:r>
      <w:r w:rsidRPr="00B1661F">
        <w:t xml:space="preserve"> </w:t>
      </w:r>
      <w:r w:rsidRPr="00B1661F">
        <w:rPr>
          <w:rFonts w:hint="cs"/>
        </w:rPr>
        <w:t>устройства</w:t>
      </w:r>
      <w:r w:rsidRPr="00B1661F">
        <w:t xml:space="preserve">, </w:t>
      </w:r>
      <w:r w:rsidRPr="00B1661F">
        <w:rPr>
          <w:rFonts w:hint="cs"/>
        </w:rPr>
        <w:t>на</w:t>
      </w:r>
      <w:r w:rsidRPr="00B1661F">
        <w:t xml:space="preserve"> </w:t>
      </w:r>
      <w:r w:rsidRPr="00B1661F">
        <w:rPr>
          <w:rFonts w:hint="cs"/>
        </w:rPr>
        <w:t>котором</w:t>
      </w:r>
      <w:r w:rsidRPr="00B1661F">
        <w:t xml:space="preserve"> </w:t>
      </w:r>
      <w:r w:rsidRPr="00B1661F">
        <w:rPr>
          <w:rFonts w:hint="cs"/>
        </w:rPr>
        <w:t>есть</w:t>
      </w:r>
      <w:r w:rsidRPr="00B1661F">
        <w:t xml:space="preserve"> </w:t>
      </w:r>
      <w:r w:rsidRPr="00B1661F">
        <w:rPr>
          <w:rFonts w:hint="cs"/>
        </w:rPr>
        <w:t>доступ</w:t>
      </w:r>
      <w:r w:rsidRPr="00B1661F">
        <w:t xml:space="preserve"> </w:t>
      </w:r>
      <w:r w:rsidRPr="00B1661F">
        <w:rPr>
          <w:rFonts w:hint="cs"/>
        </w:rPr>
        <w:t>в</w:t>
      </w:r>
      <w:r w:rsidRPr="00B1661F">
        <w:t xml:space="preserve"> </w:t>
      </w:r>
      <w:r w:rsidRPr="00B1661F">
        <w:rPr>
          <w:rFonts w:hint="cs"/>
        </w:rPr>
        <w:t>интернет</w:t>
      </w:r>
      <w:r w:rsidRPr="00B1661F">
        <w:t>.</w:t>
      </w:r>
    </w:p>
    <w:p w:rsidR="001C7844" w:rsidRPr="00B1661F" w:rsidRDefault="001C7844" w:rsidP="00C525E3">
      <w:pPr>
        <w:pStyle w:val="a7"/>
        <w:numPr>
          <w:ilvl w:val="0"/>
          <w:numId w:val="7"/>
        </w:numPr>
        <w:jc w:val="left"/>
      </w:pPr>
      <w:r w:rsidRPr="00C525E3">
        <w:rPr>
          <w:rStyle w:val="ae"/>
          <w:rFonts w:hint="cs"/>
        </w:rPr>
        <w:t>Управление</w:t>
      </w:r>
      <w:r w:rsidRPr="00C525E3">
        <w:rPr>
          <w:rStyle w:val="ae"/>
        </w:rPr>
        <w:t xml:space="preserve"> </w:t>
      </w:r>
      <w:r w:rsidRPr="00C525E3">
        <w:rPr>
          <w:rStyle w:val="ae"/>
          <w:rFonts w:hint="cs"/>
        </w:rPr>
        <w:t>работой</w:t>
      </w:r>
      <w:r w:rsidRPr="00C525E3">
        <w:rPr>
          <w:rStyle w:val="ae"/>
        </w:rPr>
        <w:t xml:space="preserve"> </w:t>
      </w:r>
      <w:r w:rsidRPr="00C525E3">
        <w:rPr>
          <w:rStyle w:val="ae"/>
          <w:rFonts w:hint="cs"/>
        </w:rPr>
        <w:t>автомата</w:t>
      </w:r>
      <w:r w:rsidRPr="00C525E3">
        <w:rPr>
          <w:rStyle w:val="ae"/>
        </w:rPr>
        <w:t>.</w:t>
      </w:r>
      <w:r w:rsidR="00C525E3">
        <w:rPr>
          <w:rStyle w:val="ae"/>
        </w:rPr>
        <w:br/>
      </w:r>
      <w:r w:rsidRPr="00B1661F">
        <w:rPr>
          <w:rFonts w:hint="cs"/>
        </w:rPr>
        <w:t>Вы</w:t>
      </w:r>
      <w:r w:rsidRPr="00B1661F">
        <w:t xml:space="preserve"> </w:t>
      </w:r>
      <w:r w:rsidRPr="00B1661F">
        <w:rPr>
          <w:rFonts w:hint="cs"/>
        </w:rPr>
        <w:t>легко</w:t>
      </w:r>
      <w:r w:rsidRPr="00B1661F">
        <w:t xml:space="preserve"> </w:t>
      </w:r>
      <w:r w:rsidRPr="00B1661F">
        <w:rPr>
          <w:rFonts w:hint="cs"/>
        </w:rPr>
        <w:t>можете</w:t>
      </w:r>
      <w:r w:rsidRPr="00B1661F">
        <w:t xml:space="preserve"> </w:t>
      </w:r>
      <w:r w:rsidRPr="00B1661F">
        <w:rPr>
          <w:rFonts w:hint="cs"/>
        </w:rPr>
        <w:t>удаленно</w:t>
      </w:r>
      <w:r w:rsidRPr="00B1661F">
        <w:t xml:space="preserve"> </w:t>
      </w:r>
      <w:r w:rsidRPr="00B1661F">
        <w:rPr>
          <w:rFonts w:hint="cs"/>
        </w:rPr>
        <w:t>изменять</w:t>
      </w:r>
      <w:r w:rsidRPr="00B1661F">
        <w:t xml:space="preserve"> </w:t>
      </w:r>
      <w:r w:rsidRPr="00B1661F">
        <w:rPr>
          <w:rFonts w:hint="cs"/>
        </w:rPr>
        <w:t>настройки</w:t>
      </w:r>
      <w:r w:rsidRPr="00B1661F">
        <w:t xml:space="preserve"> </w:t>
      </w:r>
      <w:r w:rsidRPr="00B1661F">
        <w:rPr>
          <w:rFonts w:hint="cs"/>
        </w:rPr>
        <w:t>автомата</w:t>
      </w:r>
      <w:r w:rsidRPr="00B1661F">
        <w:t xml:space="preserve"> </w:t>
      </w:r>
      <w:r w:rsidRPr="00B1661F">
        <w:rPr>
          <w:rFonts w:hint="cs"/>
        </w:rPr>
        <w:t>или</w:t>
      </w:r>
      <w:r w:rsidRPr="00B1661F">
        <w:t xml:space="preserve"> </w:t>
      </w:r>
      <w:r w:rsidRPr="00B1661F">
        <w:rPr>
          <w:rFonts w:hint="cs"/>
        </w:rPr>
        <w:t>параметры</w:t>
      </w:r>
      <w:r w:rsidRPr="00B1661F">
        <w:t xml:space="preserve"> </w:t>
      </w:r>
      <w:r w:rsidRPr="00B1661F">
        <w:rPr>
          <w:rFonts w:hint="cs"/>
        </w:rPr>
        <w:t>товаров</w:t>
      </w:r>
      <w:r w:rsidRPr="00B1661F">
        <w:t xml:space="preserve">, </w:t>
      </w:r>
      <w:r w:rsidRPr="00B1661F">
        <w:rPr>
          <w:rFonts w:hint="cs"/>
        </w:rPr>
        <w:t>а</w:t>
      </w:r>
      <w:r w:rsidRPr="00B1661F">
        <w:t xml:space="preserve"> </w:t>
      </w:r>
      <w:r w:rsidRPr="00B1661F">
        <w:rPr>
          <w:rFonts w:hint="cs"/>
        </w:rPr>
        <w:t>также</w:t>
      </w:r>
      <w:r w:rsidRPr="00B1661F">
        <w:t xml:space="preserve"> </w:t>
      </w:r>
      <w:r w:rsidRPr="00B1661F">
        <w:rPr>
          <w:rFonts w:hint="cs"/>
        </w:rPr>
        <w:t>запрашивать</w:t>
      </w:r>
      <w:r w:rsidRPr="00B1661F">
        <w:t xml:space="preserve"> </w:t>
      </w:r>
      <w:r w:rsidRPr="00B1661F">
        <w:rPr>
          <w:rFonts w:hint="cs"/>
        </w:rPr>
        <w:t>эти</w:t>
      </w:r>
      <w:r w:rsidRPr="00B1661F">
        <w:t xml:space="preserve"> </w:t>
      </w:r>
      <w:r w:rsidRPr="00B1661F">
        <w:rPr>
          <w:rFonts w:hint="cs"/>
        </w:rPr>
        <w:t>данные</w:t>
      </w:r>
      <w:r w:rsidRPr="00B1661F">
        <w:t xml:space="preserve"> </w:t>
      </w:r>
      <w:r w:rsidRPr="00B1661F">
        <w:rPr>
          <w:rFonts w:hint="cs"/>
        </w:rPr>
        <w:t>с</w:t>
      </w:r>
      <w:r w:rsidRPr="00B1661F">
        <w:t xml:space="preserve"> </w:t>
      </w:r>
      <w:r w:rsidRPr="00B1661F">
        <w:rPr>
          <w:rFonts w:hint="cs"/>
        </w:rPr>
        <w:t>работающего</w:t>
      </w:r>
      <w:r w:rsidRPr="00B1661F">
        <w:t xml:space="preserve"> </w:t>
      </w:r>
      <w:r w:rsidRPr="00B1661F">
        <w:rPr>
          <w:rFonts w:hint="cs"/>
        </w:rPr>
        <w:t>автомата</w:t>
      </w:r>
      <w:r w:rsidRPr="00B1661F">
        <w:t xml:space="preserve">, </w:t>
      </w:r>
      <w:r w:rsidRPr="00B1661F">
        <w:rPr>
          <w:rFonts w:hint="cs"/>
        </w:rPr>
        <w:t>при</w:t>
      </w:r>
      <w:r w:rsidRPr="00B1661F">
        <w:t xml:space="preserve"> </w:t>
      </w:r>
      <w:r w:rsidRPr="00B1661F">
        <w:rPr>
          <w:rFonts w:hint="cs"/>
        </w:rPr>
        <w:t>этом</w:t>
      </w:r>
      <w:r w:rsidRPr="00B1661F">
        <w:t xml:space="preserve"> </w:t>
      </w:r>
      <w:r w:rsidRPr="00B1661F">
        <w:rPr>
          <w:rFonts w:hint="cs"/>
        </w:rPr>
        <w:t>все</w:t>
      </w:r>
      <w:r w:rsidRPr="00B1661F">
        <w:t xml:space="preserve"> </w:t>
      </w:r>
      <w:r w:rsidRPr="00B1661F">
        <w:rPr>
          <w:rFonts w:hint="cs"/>
        </w:rPr>
        <w:t>изменения</w:t>
      </w:r>
      <w:r w:rsidRPr="00B1661F">
        <w:t xml:space="preserve"> </w:t>
      </w:r>
      <w:r w:rsidRPr="00B1661F">
        <w:rPr>
          <w:rFonts w:hint="cs"/>
        </w:rPr>
        <w:t>автоматически</w:t>
      </w:r>
      <w:r w:rsidRPr="00B1661F">
        <w:t xml:space="preserve"> </w:t>
      </w:r>
      <w:r w:rsidRPr="00B1661F">
        <w:rPr>
          <w:rFonts w:hint="cs"/>
        </w:rPr>
        <w:t>синхронизируются</w:t>
      </w:r>
      <w:r w:rsidRPr="00B1661F">
        <w:t xml:space="preserve"> </w:t>
      </w:r>
      <w:r w:rsidRPr="00B1661F">
        <w:rPr>
          <w:rFonts w:hint="cs"/>
        </w:rPr>
        <w:t>между</w:t>
      </w:r>
      <w:r w:rsidRPr="00B1661F">
        <w:t xml:space="preserve"> </w:t>
      </w:r>
      <w:r w:rsidRPr="00B1661F">
        <w:rPr>
          <w:rFonts w:hint="cs"/>
        </w:rPr>
        <w:t>автоматом</w:t>
      </w:r>
      <w:r w:rsidRPr="00B1661F">
        <w:t xml:space="preserve"> </w:t>
      </w:r>
      <w:r w:rsidRPr="00B1661F">
        <w:rPr>
          <w:rFonts w:hint="cs"/>
        </w:rPr>
        <w:t>и</w:t>
      </w:r>
      <w:r w:rsidRPr="00B1661F">
        <w:t xml:space="preserve"> </w:t>
      </w:r>
      <w:r w:rsidRPr="00B1661F">
        <w:rPr>
          <w:rFonts w:hint="cs"/>
        </w:rPr>
        <w:t>сервером</w:t>
      </w:r>
      <w:r w:rsidRPr="00B1661F">
        <w:t>.</w:t>
      </w:r>
    </w:p>
    <w:p w:rsidR="001C7844" w:rsidRPr="00B1661F" w:rsidRDefault="001C7844" w:rsidP="00C525E3">
      <w:pPr>
        <w:pStyle w:val="a7"/>
        <w:numPr>
          <w:ilvl w:val="0"/>
          <w:numId w:val="7"/>
        </w:numPr>
        <w:jc w:val="left"/>
      </w:pPr>
      <w:r w:rsidRPr="00C525E3">
        <w:rPr>
          <w:rStyle w:val="ae"/>
          <w:rFonts w:hint="cs"/>
        </w:rPr>
        <w:t>Минимизация</w:t>
      </w:r>
      <w:r w:rsidRPr="00C525E3">
        <w:rPr>
          <w:rStyle w:val="ae"/>
        </w:rPr>
        <w:t xml:space="preserve"> </w:t>
      </w:r>
      <w:r w:rsidRPr="00C525E3">
        <w:rPr>
          <w:rStyle w:val="ae"/>
          <w:rFonts w:hint="cs"/>
        </w:rPr>
        <w:t>расхода</w:t>
      </w:r>
      <w:r w:rsidRPr="00C525E3">
        <w:rPr>
          <w:rStyle w:val="ae"/>
        </w:rPr>
        <w:t xml:space="preserve"> </w:t>
      </w:r>
      <w:r w:rsidRPr="00C525E3">
        <w:rPr>
          <w:rStyle w:val="ae"/>
          <w:rFonts w:hint="cs"/>
        </w:rPr>
        <w:t>интернет</w:t>
      </w:r>
      <w:r w:rsidRPr="00C525E3">
        <w:rPr>
          <w:rStyle w:val="ae"/>
        </w:rPr>
        <w:t>-</w:t>
      </w:r>
      <w:r w:rsidRPr="00C525E3">
        <w:rPr>
          <w:rStyle w:val="ae"/>
          <w:rFonts w:hint="cs"/>
        </w:rPr>
        <w:t>трафика</w:t>
      </w:r>
      <w:r w:rsidRPr="00C525E3">
        <w:rPr>
          <w:rStyle w:val="ae"/>
        </w:rPr>
        <w:t>.</w:t>
      </w:r>
      <w:r w:rsidR="00C525E3">
        <w:rPr>
          <w:rStyle w:val="ae"/>
        </w:rPr>
        <w:br/>
      </w:r>
      <w:r w:rsidRPr="00B1661F">
        <w:rPr>
          <w:rFonts w:hint="cs"/>
        </w:rPr>
        <w:t>Автоматы</w:t>
      </w:r>
      <w:r w:rsidRPr="00B1661F">
        <w:t xml:space="preserve"> </w:t>
      </w:r>
      <w:r w:rsidRPr="00B1661F">
        <w:rPr>
          <w:rFonts w:hint="cs"/>
        </w:rPr>
        <w:t>обмениваются</w:t>
      </w:r>
      <w:r w:rsidRPr="00B1661F">
        <w:t xml:space="preserve"> </w:t>
      </w:r>
      <w:r w:rsidRPr="00B1661F">
        <w:rPr>
          <w:rFonts w:hint="cs"/>
        </w:rPr>
        <w:t>с</w:t>
      </w:r>
      <w:r w:rsidRPr="00B1661F">
        <w:t xml:space="preserve"> </w:t>
      </w:r>
      <w:r w:rsidRPr="00B1661F">
        <w:rPr>
          <w:rFonts w:hint="cs"/>
        </w:rPr>
        <w:t>сервером</w:t>
      </w:r>
      <w:r w:rsidRPr="00B1661F">
        <w:t xml:space="preserve"> </w:t>
      </w:r>
      <w:r w:rsidRPr="00B1661F">
        <w:rPr>
          <w:rFonts w:hint="cs"/>
        </w:rPr>
        <w:t>сжатыми</w:t>
      </w:r>
      <w:r w:rsidRPr="00B1661F">
        <w:t xml:space="preserve"> </w:t>
      </w:r>
      <w:r w:rsidRPr="00B1661F">
        <w:rPr>
          <w:rFonts w:hint="cs"/>
        </w:rPr>
        <w:t>пакетами</w:t>
      </w:r>
      <w:r w:rsidRPr="00B1661F">
        <w:t xml:space="preserve"> </w:t>
      </w:r>
      <w:r w:rsidRPr="00B1661F">
        <w:rPr>
          <w:rFonts w:hint="cs"/>
        </w:rPr>
        <w:t>данных</w:t>
      </w:r>
      <w:r w:rsidRPr="00B1661F">
        <w:t xml:space="preserve"> </w:t>
      </w:r>
      <w:r w:rsidRPr="00B1661F">
        <w:rPr>
          <w:rFonts w:hint="cs"/>
        </w:rPr>
        <w:t>размером</w:t>
      </w:r>
      <w:r w:rsidRPr="00B1661F">
        <w:t xml:space="preserve"> </w:t>
      </w:r>
      <w:r w:rsidRPr="00B1661F">
        <w:rPr>
          <w:rFonts w:hint="cs"/>
        </w:rPr>
        <w:t>менее</w:t>
      </w:r>
      <w:r w:rsidRPr="00B1661F">
        <w:t xml:space="preserve"> </w:t>
      </w:r>
      <w:r w:rsidRPr="00B1661F">
        <w:rPr>
          <w:rFonts w:hint="cs"/>
        </w:rPr>
        <w:t>килобайта</w:t>
      </w:r>
      <w:r w:rsidRPr="00B1661F">
        <w:t xml:space="preserve"> (</w:t>
      </w:r>
      <w:r w:rsidRPr="00B1661F">
        <w:rPr>
          <w:rFonts w:hint="cs"/>
        </w:rPr>
        <w:t>в</w:t>
      </w:r>
      <w:r w:rsidRPr="00B1661F">
        <w:t xml:space="preserve"> </w:t>
      </w:r>
      <w:r w:rsidRPr="00B1661F">
        <w:rPr>
          <w:rFonts w:hint="cs"/>
        </w:rPr>
        <w:t>среднем</w:t>
      </w:r>
      <w:r w:rsidRPr="00B1661F">
        <w:t xml:space="preserve"> 10-15 </w:t>
      </w:r>
      <w:r w:rsidRPr="00B1661F">
        <w:rPr>
          <w:rFonts w:hint="cs"/>
        </w:rPr>
        <w:t>МБ</w:t>
      </w:r>
      <w:r w:rsidRPr="00B1661F">
        <w:t xml:space="preserve"> </w:t>
      </w:r>
      <w:r w:rsidRPr="00B1661F">
        <w:rPr>
          <w:rFonts w:hint="cs"/>
        </w:rPr>
        <w:t>в</w:t>
      </w:r>
      <w:r w:rsidRPr="00B1661F">
        <w:t xml:space="preserve"> </w:t>
      </w:r>
      <w:r w:rsidRPr="00B1661F">
        <w:rPr>
          <w:rFonts w:hint="cs"/>
        </w:rPr>
        <w:t>сутки</w:t>
      </w:r>
      <w:r w:rsidRPr="00B1661F">
        <w:t>).</w:t>
      </w:r>
    </w:p>
    <w:p w:rsidR="001C7844" w:rsidRDefault="001C7844" w:rsidP="00B641C4">
      <w:pPr>
        <w:pStyle w:val="1"/>
      </w:pPr>
      <w:bookmarkStart w:id="12" w:name="_Toc416785261"/>
      <w:bookmarkStart w:id="13" w:name="_Toc416790380"/>
      <w:bookmarkStart w:id="14" w:name="_Toc416790932"/>
      <w:bookmarkStart w:id="15" w:name="_Toc416791417"/>
      <w:r>
        <w:lastRenderedPageBreak/>
        <w:t>Регистрация и вход</w:t>
      </w:r>
      <w:bookmarkEnd w:id="12"/>
      <w:bookmarkEnd w:id="13"/>
      <w:bookmarkEnd w:id="14"/>
      <w:bookmarkEnd w:id="15"/>
    </w:p>
    <w:p w:rsidR="001C7844" w:rsidRDefault="001C7844" w:rsidP="001C7844">
      <w:r>
        <w:t xml:space="preserve">Доступ к сервису веб-мониторинга осуществляется через </w:t>
      </w:r>
      <w:r w:rsidR="00034614">
        <w:t xml:space="preserve">любой современный веб-браузер по адресу </w:t>
      </w:r>
      <w:hyperlink r:id="rId9" w:history="1">
        <w:r w:rsidR="00034614" w:rsidRPr="0034307C">
          <w:rPr>
            <w:rStyle w:val="af9"/>
            <w:lang w:val="en-US"/>
          </w:rPr>
          <w:t>http</w:t>
        </w:r>
        <w:r w:rsidR="00034614" w:rsidRPr="0034307C">
          <w:rPr>
            <w:rStyle w:val="af9"/>
          </w:rPr>
          <w:t>://</w:t>
        </w:r>
        <w:r w:rsidR="00034614" w:rsidRPr="0034307C">
          <w:rPr>
            <w:rStyle w:val="af9"/>
            <w:lang w:val="en-US"/>
          </w:rPr>
          <w:t>online</w:t>
        </w:r>
        <w:r w:rsidR="00034614" w:rsidRPr="0034307C">
          <w:rPr>
            <w:rStyle w:val="af9"/>
          </w:rPr>
          <w:t>.</w:t>
        </w:r>
        <w:r w:rsidR="00034614" w:rsidRPr="0034307C">
          <w:rPr>
            <w:rStyle w:val="af9"/>
            <w:lang w:val="en-US"/>
          </w:rPr>
          <w:t>vend</w:t>
        </w:r>
        <w:r w:rsidR="00034614" w:rsidRPr="0034307C">
          <w:rPr>
            <w:rStyle w:val="af9"/>
          </w:rPr>
          <w:t>-</w:t>
        </w:r>
        <w:r w:rsidR="00034614" w:rsidRPr="0034307C">
          <w:rPr>
            <w:rStyle w:val="af9"/>
            <w:lang w:val="en-US"/>
          </w:rPr>
          <w:t>shop</w:t>
        </w:r>
        <w:r w:rsidR="00034614" w:rsidRPr="0034307C">
          <w:rPr>
            <w:rStyle w:val="af9"/>
          </w:rPr>
          <w:t>.</w:t>
        </w:r>
        <w:r w:rsidR="00034614" w:rsidRPr="0034307C">
          <w:rPr>
            <w:rStyle w:val="af9"/>
            <w:lang w:val="en-US"/>
          </w:rPr>
          <w:t>com</w:t>
        </w:r>
      </w:hyperlink>
      <w:r w:rsidR="00034614" w:rsidRPr="00034614">
        <w:t xml:space="preserve">. </w:t>
      </w:r>
      <w:r w:rsidR="00034614">
        <w:t xml:space="preserve">Если вы заходите на сайт впервые, вам потребуется пройти несложную регистрацию. Перейдите по указанной ссылке и нажмите </w:t>
      </w:r>
      <w:r w:rsidR="00034614" w:rsidRPr="000E7633">
        <w:rPr>
          <w:rStyle w:val="af3"/>
        </w:rPr>
        <w:t>«Регистрация».</w:t>
      </w:r>
    </w:p>
    <w:p w:rsidR="00034614" w:rsidRPr="00B641C4" w:rsidRDefault="00034614" w:rsidP="00B641C4">
      <w:pPr>
        <w:pStyle w:val="21"/>
      </w:pPr>
      <w:bookmarkStart w:id="16" w:name="_Toc416785262"/>
      <w:bookmarkStart w:id="17" w:name="_Toc416790381"/>
      <w:bookmarkStart w:id="18" w:name="_Toc416790933"/>
      <w:bookmarkStart w:id="19" w:name="_Toc416791418"/>
      <w:r w:rsidRPr="00B641C4">
        <w:t>Регистрация пользователя</w:t>
      </w:r>
      <w:bookmarkEnd w:id="16"/>
      <w:bookmarkEnd w:id="17"/>
      <w:bookmarkEnd w:id="18"/>
      <w:bookmarkEnd w:id="19"/>
    </w:p>
    <w:p w:rsidR="00B1661F" w:rsidRDefault="00B1661F" w:rsidP="00B1661F">
      <w:r>
        <w:t>Заполните поля регистрационной формы:</w:t>
      </w:r>
    </w:p>
    <w:p w:rsidR="00B1661F" w:rsidRDefault="00B1661F" w:rsidP="00B1661F">
      <w:pPr>
        <w:pStyle w:val="a7"/>
        <w:numPr>
          <w:ilvl w:val="0"/>
          <w:numId w:val="2"/>
        </w:numPr>
      </w:pPr>
      <w:r>
        <w:t>Ваше Фамилия, Имя, Отчество или название организации.</w:t>
      </w:r>
    </w:p>
    <w:p w:rsidR="00B1661F" w:rsidRDefault="00B1661F" w:rsidP="00B1661F">
      <w:pPr>
        <w:pStyle w:val="a7"/>
        <w:numPr>
          <w:ilvl w:val="0"/>
          <w:numId w:val="2"/>
        </w:numPr>
      </w:pPr>
      <w:r>
        <w:t>Имя пользователя (</w:t>
      </w:r>
      <w:r w:rsidRPr="00B1661F">
        <w:rPr>
          <w:b/>
        </w:rPr>
        <w:t>уникальное</w:t>
      </w:r>
      <w:r>
        <w:t xml:space="preserve"> имя, с помощью которого вы будете входить в ваш аккаунт). Имя пользователя может содержать от 2 до 64 символов и включать только буквы латинского алфавита и цифры.</w:t>
      </w:r>
    </w:p>
    <w:p w:rsidR="00B1661F" w:rsidRDefault="00B1661F" w:rsidP="00B1661F">
      <w:pPr>
        <w:pStyle w:val="a7"/>
        <w:numPr>
          <w:ilvl w:val="0"/>
          <w:numId w:val="2"/>
        </w:numPr>
      </w:pPr>
      <w:r>
        <w:t>Адрес электронной почты. Указывайте настоящий адрес электронной почты, к которому вы имеете доступ, т.к. на этот адрес будет выслано письмо для подтверждения регистрации. Этот адрес также будет использоваться для восстановления доступа к аккаунту или для обратной связи.</w:t>
      </w:r>
    </w:p>
    <w:p w:rsidR="00B1661F" w:rsidRDefault="00B1661F" w:rsidP="00B1661F">
      <w:pPr>
        <w:pStyle w:val="a7"/>
        <w:numPr>
          <w:ilvl w:val="0"/>
          <w:numId w:val="2"/>
        </w:numPr>
      </w:pPr>
      <w:r>
        <w:t>Пароль для доступа к аккаунту. Пароль должен быть не короче 6 символов.</w:t>
      </w:r>
    </w:p>
    <w:p w:rsidR="00B1661F" w:rsidRDefault="00B1661F" w:rsidP="00B1661F">
      <w:pPr>
        <w:pStyle w:val="a7"/>
        <w:numPr>
          <w:ilvl w:val="0"/>
          <w:numId w:val="2"/>
        </w:numPr>
      </w:pPr>
      <w:r>
        <w:t>Символы с картинки для защиты от автоматических регистраций.</w:t>
      </w:r>
    </w:p>
    <w:p w:rsidR="00B1661F" w:rsidRDefault="00F302C7" w:rsidP="00FA3ABA">
      <w:pPr>
        <w:pStyle w:val="afb"/>
      </w:pPr>
      <w:r>
        <w:lastRenderedPageBreak/>
        <w:drawing>
          <wp:inline distT="0" distB="0" distL="0" distR="0" wp14:anchorId="6F786EE2" wp14:editId="7A42C444">
            <wp:extent cx="5886450" cy="4787890"/>
            <wp:effectExtent l="0" t="0" r="0" b="0"/>
            <wp:docPr id="250" name="Рисунок 1" descr="Описание: D:\Desktop\09.04.2015_11-3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D:\Desktop\09.04.2015_11-30-3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10569" b="1678"/>
                    <a:stretch/>
                  </pic:blipFill>
                  <pic:spPr bwMode="auto">
                    <a:xfrm>
                      <a:off x="0" y="0"/>
                      <a:ext cx="5886450" cy="4787890"/>
                    </a:xfrm>
                    <a:prstGeom prst="rect">
                      <a:avLst/>
                    </a:prstGeom>
                    <a:noFill/>
                    <a:ln>
                      <a:noFill/>
                    </a:ln>
                    <a:extLst>
                      <a:ext uri="{53640926-AAD7-44D8-BBD7-CCE9431645EC}">
                        <a14:shadowObscured xmlns:a14="http://schemas.microsoft.com/office/drawing/2010/main"/>
                      </a:ext>
                    </a:extLst>
                  </pic:spPr>
                </pic:pic>
              </a:graphicData>
            </a:graphic>
          </wp:inline>
        </w:drawing>
      </w:r>
    </w:p>
    <w:p w:rsidR="00FA3ABA" w:rsidRPr="002340F2" w:rsidRDefault="00FA3ABA" w:rsidP="00FA3ABA">
      <w:pPr>
        <w:pStyle w:val="afa"/>
      </w:pPr>
      <w:r w:rsidRPr="00FA3ABA">
        <w:t>Рисунок 1. Форма регистрации</w:t>
      </w:r>
    </w:p>
    <w:p w:rsidR="00F302C7" w:rsidRPr="00F302C7" w:rsidRDefault="00F302C7" w:rsidP="00F302C7">
      <w:r>
        <w:t xml:space="preserve">Обратите внимание, что все поля этой формы обязательны к заполнению. Проверьте введенные данные и нажмите кнопку </w:t>
      </w:r>
      <w:r w:rsidRPr="000E7633">
        <w:rPr>
          <w:rStyle w:val="af3"/>
        </w:rPr>
        <w:t>«Регистрация».</w:t>
      </w:r>
      <w:r>
        <w:t xml:space="preserve"> </w:t>
      </w:r>
    </w:p>
    <w:p w:rsidR="00F302C7" w:rsidRDefault="00F302C7" w:rsidP="00F302C7">
      <w:r>
        <w:t>Если все поля заполнены правильно, на указанный адрес электронной почты будет отправлено письмо со ссылкой для подтверждения регистрации. Если письмо долго не приходит, проверьте папку «Спам», возможно ваш почтовый сервер посчитал письмо подозрительным.</w:t>
      </w:r>
    </w:p>
    <w:p w:rsidR="00F302C7" w:rsidRPr="00F302C7" w:rsidRDefault="00F302C7" w:rsidP="00F302C7">
      <w:r>
        <w:t>После получения письма перейдите по указанной в нем ссылке (должно появиться сообщение об успешной активации аккаунта). На этом регистрация завершена, и вы можете войти на сайт.</w:t>
      </w:r>
    </w:p>
    <w:p w:rsidR="00560CEC" w:rsidRDefault="00560CEC" w:rsidP="00B641C4">
      <w:pPr>
        <w:pStyle w:val="21"/>
      </w:pPr>
      <w:bookmarkStart w:id="20" w:name="_Toc416785263"/>
      <w:bookmarkStart w:id="21" w:name="_Toc416790382"/>
      <w:bookmarkStart w:id="22" w:name="_Toc416790934"/>
      <w:bookmarkStart w:id="23" w:name="_Toc416791419"/>
      <w:r>
        <w:t>Вход</w:t>
      </w:r>
      <w:r w:rsidR="00F8258B">
        <w:t xml:space="preserve"> на сайт</w:t>
      </w:r>
      <w:bookmarkEnd w:id="20"/>
      <w:bookmarkEnd w:id="21"/>
      <w:bookmarkEnd w:id="22"/>
      <w:bookmarkEnd w:id="23"/>
    </w:p>
    <w:p w:rsidR="000C640F" w:rsidRDefault="00F8258B" w:rsidP="00560CEC">
      <w:r>
        <w:t xml:space="preserve">Для входа на сайт введите в форму входа указанные при регистрации имя пользователя и пароль и нажмите «Войти». Вы также можете установить галочку </w:t>
      </w:r>
      <w:r w:rsidRPr="000E7633">
        <w:rPr>
          <w:rStyle w:val="af3"/>
        </w:rPr>
        <w:t>«Запомнить меня»</w:t>
      </w:r>
      <w:r>
        <w:t xml:space="preserve">, чтобы </w:t>
      </w:r>
      <w:r w:rsidR="000C640F">
        <w:t>автоматически входить на сайт даже после перезапуска браузера.</w:t>
      </w:r>
    </w:p>
    <w:p w:rsidR="006905B7" w:rsidRDefault="006905B7" w:rsidP="00560CEC">
      <w:r>
        <w:t xml:space="preserve">Для того, чтобы выйти из аккаунта, кликните по значку пользователя в правом верхнем углу и в открывшемся меню выберите пункт </w:t>
      </w:r>
      <w:r w:rsidRPr="000E7633">
        <w:rPr>
          <w:rStyle w:val="af3"/>
        </w:rPr>
        <w:t>«Выход».</w:t>
      </w:r>
    </w:p>
    <w:p w:rsidR="00FA3ABA" w:rsidRDefault="00F302C7" w:rsidP="00FA3ABA">
      <w:pPr>
        <w:pStyle w:val="afb"/>
      </w:pPr>
      <w:r>
        <w:lastRenderedPageBreak/>
        <w:drawing>
          <wp:inline distT="0" distB="0" distL="0" distR="0" wp14:anchorId="6E7061C2" wp14:editId="68632F75">
            <wp:extent cx="2905125" cy="2343150"/>
            <wp:effectExtent l="0" t="0" r="0" b="0"/>
            <wp:docPr id="251" name="Рисунок 2" descr="Описание: D:\Desktop\09.04.2015_13-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D:\Desktop\09.04.2015_13-10-1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5125" cy="2343150"/>
                    </a:xfrm>
                    <a:prstGeom prst="rect">
                      <a:avLst/>
                    </a:prstGeom>
                    <a:noFill/>
                    <a:ln>
                      <a:noFill/>
                    </a:ln>
                  </pic:spPr>
                </pic:pic>
              </a:graphicData>
            </a:graphic>
          </wp:inline>
        </w:drawing>
      </w:r>
    </w:p>
    <w:p w:rsidR="00FA3ABA" w:rsidRDefault="00FA3ABA" w:rsidP="00FA3ABA">
      <w:pPr>
        <w:pStyle w:val="afa"/>
      </w:pPr>
      <w:r>
        <w:t>Рисунок 2. Форма входа</w:t>
      </w:r>
    </w:p>
    <w:p w:rsidR="000C640F" w:rsidRDefault="000C640F" w:rsidP="00B641C4">
      <w:pPr>
        <w:pStyle w:val="21"/>
      </w:pPr>
      <w:bookmarkStart w:id="24" w:name="_Toc416785264"/>
      <w:bookmarkStart w:id="25" w:name="_Toc416790383"/>
      <w:bookmarkStart w:id="26" w:name="_Toc416790935"/>
      <w:bookmarkStart w:id="27" w:name="_Toc416791420"/>
      <w:r>
        <w:t>Восстановление доступа</w:t>
      </w:r>
      <w:bookmarkEnd w:id="24"/>
      <w:bookmarkEnd w:id="25"/>
      <w:bookmarkEnd w:id="26"/>
      <w:bookmarkEnd w:id="27"/>
    </w:p>
    <w:p w:rsidR="000C640F" w:rsidRDefault="000C640F" w:rsidP="000C640F">
      <w:r>
        <w:t>Если вы забыли пароль к своему аккаунту, вы можете воспользоваться формой восстановления пароля.</w:t>
      </w:r>
    </w:p>
    <w:p w:rsidR="000C640F" w:rsidRPr="002340F2" w:rsidRDefault="000C640F" w:rsidP="000C640F">
      <w:r>
        <w:t xml:space="preserve">Перейдите по ссылке </w:t>
      </w:r>
      <w:r w:rsidRPr="000E7633">
        <w:rPr>
          <w:rStyle w:val="af3"/>
        </w:rPr>
        <w:t>«Забыли пароль?»</w:t>
      </w:r>
      <w:r>
        <w:t xml:space="preserve"> в форме входа на сайт и на открывшейся странице введите имя пользователя, указанное при регистрации и код подтверждения (несколько символов с картинки).</w:t>
      </w:r>
    </w:p>
    <w:p w:rsidR="00F302C7" w:rsidRDefault="00F302C7" w:rsidP="00F302C7">
      <w:r>
        <w:t>Если имя пользователя указано правильно, по вашему адресу электронной почты будет выслано письмо со ссылкой для восстановления пароля. Если письмо долго не приходит, проверьте папку «Спам», возможно ваш почтовый сервер посчитал письмо подозрительным.</w:t>
      </w:r>
    </w:p>
    <w:p w:rsidR="00F302C7" w:rsidRDefault="00F302C7" w:rsidP="00F302C7">
      <w:r>
        <w:t xml:space="preserve">После получения письма перейдите по указанной в нем ссылке, введите новый пароль, подтверждение и нажмите </w:t>
      </w:r>
      <w:r w:rsidRPr="000E7633">
        <w:rPr>
          <w:rStyle w:val="af3"/>
        </w:rPr>
        <w:t xml:space="preserve">«Изменить пароль» </w:t>
      </w:r>
      <w:r>
        <w:t>(должно появиться сообщение об успешной смене пароля). Теперь вы можете войти на сайт с новым паролем.</w:t>
      </w:r>
    </w:p>
    <w:p w:rsidR="000C640F" w:rsidRDefault="00F302C7" w:rsidP="000C640F">
      <w:pPr>
        <w:keepNext/>
      </w:pPr>
      <w:r>
        <w:rPr>
          <w:noProof/>
          <w:lang w:eastAsia="ru-RU"/>
        </w:rPr>
        <w:drawing>
          <wp:inline distT="0" distB="0" distL="0" distR="0" wp14:anchorId="40208F91" wp14:editId="3C309561">
            <wp:extent cx="6124575" cy="2847975"/>
            <wp:effectExtent l="0" t="0" r="0" b="0"/>
            <wp:docPr id="252" name="Рисунок 3" descr="Описание: D:\Desktop\09.04.2015_13-2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D:\Desktop\09.04.2015_13-25-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2847975"/>
                    </a:xfrm>
                    <a:prstGeom prst="rect">
                      <a:avLst/>
                    </a:prstGeom>
                    <a:noFill/>
                    <a:ln>
                      <a:noFill/>
                    </a:ln>
                  </pic:spPr>
                </pic:pic>
              </a:graphicData>
            </a:graphic>
          </wp:inline>
        </w:drawing>
      </w:r>
    </w:p>
    <w:p w:rsidR="00FA3ABA" w:rsidRDefault="00FA3ABA" w:rsidP="00FA3ABA">
      <w:pPr>
        <w:pStyle w:val="afa"/>
      </w:pPr>
      <w:r>
        <w:t>Рисунок 3. Форма восстановления пароля</w:t>
      </w:r>
    </w:p>
    <w:p w:rsidR="000C640F" w:rsidRDefault="00FA3ABA" w:rsidP="00B641C4">
      <w:pPr>
        <w:pStyle w:val="21"/>
      </w:pPr>
      <w:bookmarkStart w:id="28" w:name="_Toc416785265"/>
      <w:bookmarkStart w:id="29" w:name="_Toc416790384"/>
      <w:bookmarkStart w:id="30" w:name="_Toc416790936"/>
      <w:bookmarkStart w:id="31" w:name="_Toc416791421"/>
      <w:r>
        <w:lastRenderedPageBreak/>
        <w:t>Изменение данных аккаунта</w:t>
      </w:r>
      <w:bookmarkEnd w:id="28"/>
      <w:bookmarkEnd w:id="29"/>
      <w:bookmarkEnd w:id="30"/>
      <w:bookmarkEnd w:id="31"/>
    </w:p>
    <w:p w:rsidR="00FA3ABA" w:rsidRDefault="006905B7" w:rsidP="00FA3ABA">
      <w:r>
        <w:t xml:space="preserve">После входа на сайт вы можете изменить любые данные вашего аккаунта. Для этого по значку пользователя в правом углу навигационной панели и в открывшемся меню выберите пункт </w:t>
      </w:r>
      <w:r w:rsidRPr="000E7633">
        <w:rPr>
          <w:rStyle w:val="af3"/>
        </w:rPr>
        <w:t>«Редактировать данные аккаунта».</w:t>
      </w:r>
    </w:p>
    <w:p w:rsidR="006905B7" w:rsidRDefault="00F302C7" w:rsidP="006905B7">
      <w:pPr>
        <w:pStyle w:val="afb"/>
      </w:pPr>
      <w:r>
        <w:drawing>
          <wp:inline distT="0" distB="0" distL="0" distR="0" wp14:anchorId="2EDF6CB3" wp14:editId="4C59ED49">
            <wp:extent cx="2543175" cy="1181100"/>
            <wp:effectExtent l="0" t="0" r="0" b="0"/>
            <wp:docPr id="253" name="Рисунок 4" descr="Описание: D:\Desktop\09.04.2015_13-4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D:\Desktop\09.04.2015_13-48-1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3175" cy="1181100"/>
                    </a:xfrm>
                    <a:prstGeom prst="rect">
                      <a:avLst/>
                    </a:prstGeom>
                    <a:noFill/>
                    <a:ln>
                      <a:noFill/>
                    </a:ln>
                  </pic:spPr>
                </pic:pic>
              </a:graphicData>
            </a:graphic>
          </wp:inline>
        </w:drawing>
      </w:r>
    </w:p>
    <w:p w:rsidR="006905B7" w:rsidRDefault="006905B7" w:rsidP="006905B7">
      <w:pPr>
        <w:pStyle w:val="afa"/>
        <w:rPr>
          <w:lang w:eastAsia="ru-RU"/>
        </w:rPr>
      </w:pPr>
      <w:r>
        <w:rPr>
          <w:lang w:eastAsia="ru-RU"/>
        </w:rPr>
        <w:t>Рисунок 4. Меню пользователя</w:t>
      </w:r>
    </w:p>
    <w:p w:rsidR="00A84C95" w:rsidRPr="002340F2" w:rsidRDefault="00A84C95" w:rsidP="006905B7">
      <w:pPr>
        <w:rPr>
          <w:rStyle w:val="af3"/>
        </w:rPr>
      </w:pPr>
      <w:r>
        <w:rPr>
          <w:lang w:eastAsia="ru-RU"/>
        </w:rPr>
        <w:t xml:space="preserve">На открывшейся странице отображаются ваши регистрационные данные (кроме пароля). Если вы хотите изменить какое-либо поле, введите в него новое значение и нажмите кнопку </w:t>
      </w:r>
      <w:r w:rsidRPr="000E7633">
        <w:rPr>
          <w:rStyle w:val="af3"/>
        </w:rPr>
        <w:t>«Изменить».</w:t>
      </w:r>
    </w:p>
    <w:p w:rsidR="00F302C7" w:rsidRDefault="00F302C7" w:rsidP="00F302C7">
      <w:pPr>
        <w:rPr>
          <w:lang w:eastAsia="ru-RU"/>
        </w:rPr>
      </w:pPr>
      <w:r>
        <w:rPr>
          <w:lang w:eastAsia="ru-RU"/>
        </w:rPr>
        <w:t xml:space="preserve">Для изменения пароля вам необходимо ввести в соответствующие поля старый пароль, новый пароль и подтверждение пароля и нажать кнопку </w:t>
      </w:r>
      <w:r w:rsidRPr="000E7633">
        <w:rPr>
          <w:rStyle w:val="af3"/>
        </w:rPr>
        <w:t>«Изменить»</w:t>
      </w:r>
      <w:r>
        <w:rPr>
          <w:lang w:eastAsia="ru-RU"/>
        </w:rPr>
        <w:t xml:space="preserve">. Если вы не помните свой старый пароль, выйдите из аккаунта и воспользуйтесь кнопкой </w:t>
      </w:r>
      <w:r w:rsidRPr="000E7633">
        <w:rPr>
          <w:rStyle w:val="af3"/>
        </w:rPr>
        <w:t>«Забыли пароль»</w:t>
      </w:r>
      <w:r>
        <w:rPr>
          <w:lang w:eastAsia="ru-RU"/>
        </w:rPr>
        <w:t xml:space="preserve"> на странице входа на сайт.</w:t>
      </w:r>
    </w:p>
    <w:p w:rsidR="00F302C7" w:rsidRPr="00F302C7" w:rsidRDefault="00F302C7" w:rsidP="006905B7">
      <w:pPr>
        <w:rPr>
          <w:lang w:eastAsia="ru-RU"/>
        </w:rPr>
      </w:pPr>
    </w:p>
    <w:p w:rsidR="00A84C95" w:rsidRDefault="00F302C7" w:rsidP="00A84C95">
      <w:pPr>
        <w:pStyle w:val="afb"/>
      </w:pPr>
      <w:r>
        <w:lastRenderedPageBreak/>
        <w:drawing>
          <wp:inline distT="0" distB="0" distL="0" distR="0" wp14:anchorId="30F0F6B1" wp14:editId="2734B0BB">
            <wp:extent cx="6124575" cy="5686425"/>
            <wp:effectExtent l="0" t="0" r="0" b="0"/>
            <wp:docPr id="254" name="Рисунок 5" descr="Описание: D:\Desktop\09.04.2015_14-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D:\Desktop\09.04.2015_14-05-5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4575" cy="5686425"/>
                    </a:xfrm>
                    <a:prstGeom prst="rect">
                      <a:avLst/>
                    </a:prstGeom>
                    <a:noFill/>
                    <a:ln>
                      <a:noFill/>
                    </a:ln>
                  </pic:spPr>
                </pic:pic>
              </a:graphicData>
            </a:graphic>
          </wp:inline>
        </w:drawing>
      </w:r>
    </w:p>
    <w:p w:rsidR="00A84C95" w:rsidRDefault="00A84C95" w:rsidP="00A84C95">
      <w:pPr>
        <w:pStyle w:val="afa"/>
        <w:rPr>
          <w:lang w:eastAsia="ru-RU"/>
        </w:rPr>
      </w:pPr>
      <w:r>
        <w:rPr>
          <w:lang w:eastAsia="ru-RU"/>
        </w:rPr>
        <w:t>Рисунок 5. Форма редактирования данных аккаунта</w:t>
      </w:r>
    </w:p>
    <w:p w:rsidR="001C7844" w:rsidRDefault="00320D42" w:rsidP="00B641C4">
      <w:pPr>
        <w:pStyle w:val="1"/>
      </w:pPr>
      <w:bookmarkStart w:id="32" w:name="_Toc416785266"/>
      <w:bookmarkStart w:id="33" w:name="_Toc416790385"/>
      <w:bookmarkStart w:id="34" w:name="_Toc416790937"/>
      <w:bookmarkStart w:id="35" w:name="_Toc416791422"/>
      <w:r>
        <w:lastRenderedPageBreak/>
        <w:t>Привязка автоматов</w:t>
      </w:r>
      <w:bookmarkEnd w:id="32"/>
      <w:bookmarkEnd w:id="33"/>
      <w:bookmarkEnd w:id="34"/>
      <w:bookmarkEnd w:id="35"/>
    </w:p>
    <w:p w:rsidR="00BB4DF4" w:rsidRDefault="00411712" w:rsidP="00BB4DF4">
      <w:r>
        <w:t>Получить доступ непосредственно к функциям мониторинга можно только после того, как вы привяжете к своему аккаунту один или несколько аккаунтов.</w:t>
      </w:r>
      <w:r w:rsidR="00BB4DF4">
        <w:t xml:space="preserve"> Для выполнения привязки необходимо подключить к привязываемому автомату </w:t>
      </w:r>
      <w:r w:rsidR="00BB4DF4">
        <w:rPr>
          <w:lang w:val="en-US"/>
        </w:rPr>
        <w:t>GPRS</w:t>
      </w:r>
      <w:r w:rsidR="00BB4DF4" w:rsidRPr="00BB4DF4">
        <w:t>-</w:t>
      </w:r>
      <w:r w:rsidR="00BB4DF4">
        <w:t>модем со вставленной сим-картой, правильно настроить его и указать на автомате настройки подключения к серверу.</w:t>
      </w:r>
    </w:p>
    <w:p w:rsidR="00BB4DF4" w:rsidRDefault="00BB4DF4" w:rsidP="00B641C4">
      <w:pPr>
        <w:pStyle w:val="21"/>
      </w:pPr>
      <w:bookmarkStart w:id="36" w:name="_Toc416785267"/>
      <w:bookmarkStart w:id="37" w:name="_Toc416790386"/>
      <w:bookmarkStart w:id="38" w:name="_Toc416790938"/>
      <w:bookmarkStart w:id="39" w:name="_Toc416791423"/>
      <w:r>
        <w:t>Настройка модема</w:t>
      </w:r>
      <w:bookmarkEnd w:id="36"/>
      <w:bookmarkEnd w:id="37"/>
      <w:bookmarkEnd w:id="38"/>
      <w:bookmarkEnd w:id="39"/>
    </w:p>
    <w:p w:rsidR="00BB4DF4" w:rsidRPr="00BB4DF4" w:rsidRDefault="00BB4DF4" w:rsidP="00BB4DF4">
      <w:r>
        <w:t>Перед выполнением настройки модема убедитесь, что он включен, подключен к автомату и в нем установлена сим-карта с подключенным мобильным интернетом</w:t>
      </w:r>
      <w:r w:rsidRPr="00BB4DF4">
        <w:t xml:space="preserve">. </w:t>
      </w:r>
      <w:r>
        <w:t>Для оптимизации затрат на услуги оператора следует выбирать тариф с округлением трафика не более 1 килобайта или с небольшим н</w:t>
      </w:r>
      <w:r w:rsidR="0044103D">
        <w:t>етарифицируемым объемом трафика</w:t>
      </w:r>
      <w:r>
        <w:t>.</w:t>
      </w:r>
    </w:p>
    <w:p w:rsidR="0044103D" w:rsidRDefault="0044103D" w:rsidP="00BB4DF4">
      <w:r>
        <w:t>Далее запустите</w:t>
      </w:r>
      <w:r w:rsidR="00BB4DF4">
        <w:t xml:space="preserve"> автомат, зайдите в меню </w:t>
      </w:r>
      <w:r w:rsidR="00BB4DF4" w:rsidRPr="000E7633">
        <w:rPr>
          <w:rStyle w:val="af3"/>
        </w:rPr>
        <w:t>Настройки → Модем → Режим</w:t>
      </w:r>
      <w:r w:rsidR="00BB4DF4">
        <w:t xml:space="preserve"> и убедитесь, что модем включен</w:t>
      </w:r>
      <w:r>
        <w:t xml:space="preserve"> (режим </w:t>
      </w:r>
      <w:r w:rsidRPr="000E7633">
        <w:rPr>
          <w:rStyle w:val="af3"/>
        </w:rPr>
        <w:t>«ВКЛ»</w:t>
      </w:r>
      <w:r>
        <w:t>)</w:t>
      </w:r>
      <w:r w:rsidR="00BB4DF4">
        <w:t>. Если модем выключен, включите его и убедитесь, что инициализация прошла без ошибок (в противном случае на дисплей будет</w:t>
      </w:r>
      <w:r>
        <w:t xml:space="preserve"> выведено сообщение об ошибке).</w:t>
      </w:r>
    </w:p>
    <w:p w:rsidR="00BB4DF4" w:rsidRDefault="0044103D" w:rsidP="00BB4DF4">
      <w:r>
        <w:t>Теперь</w:t>
      </w:r>
      <w:r w:rsidR="00BB4DF4">
        <w:t xml:space="preserve"> установите настройки модема в соответствии с п</w:t>
      </w:r>
      <w:r>
        <w:t>риведенными ниже рекомендациями:</w:t>
      </w:r>
    </w:p>
    <w:tbl>
      <w:tblPr>
        <w:tblW w:w="0" w:type="auto"/>
        <w:tblBorders>
          <w:top w:val="single" w:sz="4" w:space="0" w:color="B4B4B4"/>
          <w:left w:val="single" w:sz="4" w:space="0" w:color="B4B4B4"/>
          <w:bottom w:val="single" w:sz="4" w:space="0" w:color="B4B4B4"/>
          <w:right w:val="single" w:sz="4" w:space="0" w:color="B4B4B4"/>
          <w:insideH w:val="single" w:sz="4" w:space="0" w:color="B4B4B4"/>
          <w:insideV w:val="single" w:sz="4" w:space="0" w:color="B4B4B4"/>
        </w:tblBorders>
        <w:tblLook w:val="04A0" w:firstRow="1" w:lastRow="0" w:firstColumn="1" w:lastColumn="0" w:noHBand="0" w:noVBand="1"/>
      </w:tblPr>
      <w:tblGrid>
        <w:gridCol w:w="3209"/>
        <w:gridCol w:w="3209"/>
        <w:gridCol w:w="3209"/>
      </w:tblGrid>
      <w:tr w:rsidR="0037713E" w:rsidRPr="000D4ADE" w:rsidTr="000D4ADE">
        <w:trPr>
          <w:trHeight w:val="415"/>
        </w:trPr>
        <w:tc>
          <w:tcPr>
            <w:tcW w:w="3209" w:type="dxa"/>
            <w:tcBorders>
              <w:top w:val="single" w:sz="4" w:space="0" w:color="838383"/>
              <w:left w:val="single" w:sz="4" w:space="0" w:color="838383"/>
              <w:bottom w:val="single" w:sz="4" w:space="0" w:color="838383"/>
              <w:right w:val="nil"/>
            </w:tcBorders>
            <w:shd w:val="clear" w:color="auto" w:fill="838383"/>
            <w:vAlign w:val="center"/>
          </w:tcPr>
          <w:p w:rsidR="0037713E" w:rsidRPr="000D4ADE" w:rsidRDefault="0037713E" w:rsidP="000D4ADE">
            <w:pPr>
              <w:spacing w:after="0" w:line="240" w:lineRule="auto"/>
              <w:jc w:val="center"/>
              <w:rPr>
                <w:rFonts w:ascii="Cambria" w:hAnsi="Cambria"/>
                <w:b/>
                <w:bCs/>
                <w:color w:val="FFFFFF"/>
                <w:spacing w:val="20"/>
                <w:sz w:val="28"/>
              </w:rPr>
            </w:pPr>
            <w:r w:rsidRPr="000D4ADE">
              <w:rPr>
                <w:rFonts w:ascii="Cambria" w:hAnsi="Cambria"/>
                <w:b/>
                <w:bCs/>
                <w:color w:val="FFFFFF"/>
                <w:spacing w:val="20"/>
                <w:sz w:val="28"/>
              </w:rPr>
              <w:t>Пункт меню</w:t>
            </w:r>
          </w:p>
        </w:tc>
        <w:tc>
          <w:tcPr>
            <w:tcW w:w="3209" w:type="dxa"/>
            <w:tcBorders>
              <w:top w:val="single" w:sz="4" w:space="0" w:color="838383"/>
              <w:left w:val="nil"/>
              <w:bottom w:val="single" w:sz="4" w:space="0" w:color="838383"/>
              <w:right w:val="nil"/>
            </w:tcBorders>
            <w:shd w:val="clear" w:color="auto" w:fill="838383"/>
            <w:vAlign w:val="center"/>
          </w:tcPr>
          <w:p w:rsidR="0037713E" w:rsidRPr="000D4ADE" w:rsidRDefault="0037713E" w:rsidP="000D4ADE">
            <w:pPr>
              <w:spacing w:after="0" w:line="240" w:lineRule="auto"/>
              <w:jc w:val="center"/>
              <w:rPr>
                <w:rFonts w:ascii="Cambria" w:hAnsi="Cambria"/>
                <w:b/>
                <w:bCs/>
                <w:color w:val="FFFFFF"/>
                <w:spacing w:val="20"/>
                <w:sz w:val="28"/>
              </w:rPr>
            </w:pPr>
            <w:r w:rsidRPr="000D4ADE">
              <w:rPr>
                <w:rFonts w:ascii="Cambria" w:hAnsi="Cambria"/>
                <w:b/>
                <w:bCs/>
                <w:color w:val="FFFFFF"/>
                <w:spacing w:val="20"/>
                <w:sz w:val="28"/>
              </w:rPr>
              <w:t>Описание</w:t>
            </w:r>
          </w:p>
        </w:tc>
        <w:tc>
          <w:tcPr>
            <w:tcW w:w="3209" w:type="dxa"/>
            <w:tcBorders>
              <w:top w:val="single" w:sz="4" w:space="0" w:color="838383"/>
              <w:left w:val="nil"/>
              <w:bottom w:val="single" w:sz="4" w:space="0" w:color="838383"/>
              <w:right w:val="single" w:sz="4" w:space="0" w:color="838383"/>
            </w:tcBorders>
            <w:shd w:val="clear" w:color="auto" w:fill="838383"/>
            <w:vAlign w:val="center"/>
          </w:tcPr>
          <w:p w:rsidR="0037713E" w:rsidRPr="000D4ADE" w:rsidRDefault="0037713E" w:rsidP="000D4ADE">
            <w:pPr>
              <w:spacing w:after="0" w:line="240" w:lineRule="auto"/>
              <w:jc w:val="center"/>
              <w:rPr>
                <w:rFonts w:ascii="Cambria" w:hAnsi="Cambria"/>
                <w:b/>
                <w:bCs/>
                <w:color w:val="FFFFFF"/>
                <w:spacing w:val="20"/>
                <w:sz w:val="28"/>
              </w:rPr>
            </w:pPr>
            <w:r w:rsidRPr="000D4ADE">
              <w:rPr>
                <w:rFonts w:ascii="Cambria" w:hAnsi="Cambria"/>
                <w:b/>
                <w:bCs/>
                <w:color w:val="FFFFFF"/>
                <w:spacing w:val="20"/>
                <w:sz w:val="28"/>
              </w:rPr>
              <w:t>Значение</w:t>
            </w:r>
          </w:p>
        </w:tc>
      </w:tr>
      <w:tr w:rsidR="0037713E" w:rsidRPr="000D4ADE" w:rsidTr="000D4ADE">
        <w:tc>
          <w:tcPr>
            <w:tcW w:w="3209" w:type="dxa"/>
            <w:shd w:val="clear" w:color="auto" w:fill="E6E6E6"/>
            <w:vAlign w:val="center"/>
          </w:tcPr>
          <w:p w:rsidR="0037713E" w:rsidRPr="000D4ADE" w:rsidRDefault="0037713E" w:rsidP="000D4ADE">
            <w:pPr>
              <w:spacing w:after="0" w:line="240" w:lineRule="auto"/>
              <w:jc w:val="center"/>
              <w:rPr>
                <w:rStyle w:val="af3"/>
                <w:bCs/>
              </w:rPr>
            </w:pPr>
            <w:r w:rsidRPr="000D4ADE">
              <w:rPr>
                <w:rStyle w:val="af3"/>
                <w:bCs/>
              </w:rPr>
              <w:t>Настройки → Модем → GPRS → точка доступа</w:t>
            </w:r>
          </w:p>
        </w:tc>
        <w:tc>
          <w:tcPr>
            <w:tcW w:w="3209" w:type="dxa"/>
            <w:shd w:val="clear" w:color="auto" w:fill="E6E6E6"/>
            <w:vAlign w:val="center"/>
          </w:tcPr>
          <w:p w:rsidR="0037713E" w:rsidRPr="000D4ADE" w:rsidRDefault="009C4170" w:rsidP="000D4ADE">
            <w:pPr>
              <w:spacing w:after="0" w:line="240" w:lineRule="auto"/>
              <w:jc w:val="center"/>
            </w:pPr>
            <w:r w:rsidRPr="000D4ADE">
              <w:t xml:space="preserve">Имя точки доступа </w:t>
            </w:r>
            <w:r w:rsidRPr="000D4ADE">
              <w:rPr>
                <w:lang w:val="en-US"/>
              </w:rPr>
              <w:t>GPRS</w:t>
            </w:r>
            <w:r w:rsidRPr="000D4ADE">
              <w:t xml:space="preserve"> (</w:t>
            </w:r>
            <w:r w:rsidRPr="000D4ADE">
              <w:rPr>
                <w:lang w:val="en-US"/>
              </w:rPr>
              <w:t>APN</w:t>
            </w:r>
            <w:r w:rsidRPr="000D4ADE">
              <w:t>), выдается оператором мобильной связи</w:t>
            </w:r>
          </w:p>
        </w:tc>
        <w:tc>
          <w:tcPr>
            <w:tcW w:w="3209" w:type="dxa"/>
            <w:shd w:val="clear" w:color="auto" w:fill="E6E6E6"/>
            <w:vAlign w:val="center"/>
          </w:tcPr>
          <w:p w:rsidR="0037713E" w:rsidRPr="000D4ADE" w:rsidRDefault="009C4170" w:rsidP="000D4ADE">
            <w:pPr>
              <w:spacing w:after="0" w:line="240" w:lineRule="auto"/>
              <w:jc w:val="center"/>
              <w:rPr>
                <w:lang w:val="en-US"/>
              </w:rPr>
            </w:pPr>
            <w:r w:rsidRPr="000D4ADE">
              <w:rPr>
                <w:lang w:val="en-US"/>
              </w:rPr>
              <w:t>internet (Megafon)</w:t>
            </w:r>
          </w:p>
          <w:p w:rsidR="009C4170" w:rsidRPr="000D4ADE" w:rsidRDefault="009C4170" w:rsidP="000D4ADE">
            <w:pPr>
              <w:spacing w:after="0" w:line="240" w:lineRule="auto"/>
              <w:jc w:val="center"/>
              <w:rPr>
                <w:lang w:val="en-US"/>
              </w:rPr>
            </w:pPr>
            <w:r w:rsidRPr="000D4ADE">
              <w:rPr>
                <w:lang w:val="en-US"/>
              </w:rPr>
              <w:t>internet.beeline.ru (Beeline)</w:t>
            </w:r>
          </w:p>
          <w:p w:rsidR="009C4170" w:rsidRPr="000D4ADE" w:rsidRDefault="009C4170" w:rsidP="000D4ADE">
            <w:pPr>
              <w:spacing w:after="0" w:line="240" w:lineRule="auto"/>
              <w:jc w:val="center"/>
              <w:rPr>
                <w:lang w:val="en-US"/>
              </w:rPr>
            </w:pPr>
            <w:r w:rsidRPr="000D4ADE">
              <w:rPr>
                <w:lang w:val="en-US"/>
              </w:rPr>
              <w:t>internet.mts.ru (MTC)</w:t>
            </w:r>
          </w:p>
        </w:tc>
      </w:tr>
      <w:tr w:rsidR="009C4170" w:rsidRPr="007E748E" w:rsidTr="000D4ADE">
        <w:tc>
          <w:tcPr>
            <w:tcW w:w="3209" w:type="dxa"/>
            <w:shd w:val="clear" w:color="auto" w:fill="F0F5CF"/>
            <w:vAlign w:val="center"/>
          </w:tcPr>
          <w:p w:rsidR="009C4170" w:rsidRPr="000D4ADE" w:rsidRDefault="009C4170" w:rsidP="000D4ADE">
            <w:pPr>
              <w:spacing w:after="0" w:line="240" w:lineRule="auto"/>
              <w:jc w:val="center"/>
              <w:rPr>
                <w:rStyle w:val="af3"/>
                <w:bCs/>
              </w:rPr>
            </w:pPr>
            <w:r w:rsidRPr="000D4ADE">
              <w:rPr>
                <w:rStyle w:val="af3"/>
                <w:bCs/>
              </w:rPr>
              <w:t>Настройки → Модем → GPRS → логин</w:t>
            </w:r>
          </w:p>
        </w:tc>
        <w:tc>
          <w:tcPr>
            <w:tcW w:w="3209" w:type="dxa"/>
            <w:shd w:val="clear" w:color="auto" w:fill="F0F5CF"/>
            <w:vAlign w:val="center"/>
          </w:tcPr>
          <w:p w:rsidR="009C4170" w:rsidRPr="000D4ADE" w:rsidRDefault="009C4170" w:rsidP="000D4ADE">
            <w:pPr>
              <w:spacing w:after="0" w:line="240" w:lineRule="auto"/>
              <w:jc w:val="center"/>
            </w:pPr>
            <w:r w:rsidRPr="000D4ADE">
              <w:t xml:space="preserve">Логин </w:t>
            </w:r>
            <w:r w:rsidRPr="000D4ADE">
              <w:rPr>
                <w:lang w:val="en-US"/>
              </w:rPr>
              <w:t>GPRS</w:t>
            </w:r>
            <w:r w:rsidRPr="000D4ADE">
              <w:t>, выдается оператором мобильной связи</w:t>
            </w:r>
          </w:p>
        </w:tc>
        <w:tc>
          <w:tcPr>
            <w:tcW w:w="3209" w:type="dxa"/>
            <w:shd w:val="clear" w:color="auto" w:fill="F0F5CF"/>
            <w:vAlign w:val="center"/>
          </w:tcPr>
          <w:p w:rsidR="009C4170" w:rsidRPr="000D4ADE" w:rsidRDefault="009C4170" w:rsidP="000D4ADE">
            <w:pPr>
              <w:spacing w:after="0" w:line="240" w:lineRule="auto"/>
              <w:jc w:val="center"/>
              <w:rPr>
                <w:lang w:val="en-US"/>
              </w:rPr>
            </w:pPr>
            <w:r w:rsidRPr="000D4ADE">
              <w:rPr>
                <w:lang w:val="en-US"/>
              </w:rPr>
              <w:t>gdata (Megafon)</w:t>
            </w:r>
          </w:p>
          <w:p w:rsidR="009C4170" w:rsidRPr="000D4ADE" w:rsidRDefault="009C4170" w:rsidP="000D4ADE">
            <w:pPr>
              <w:spacing w:after="0" w:line="240" w:lineRule="auto"/>
              <w:jc w:val="center"/>
              <w:rPr>
                <w:lang w:val="en-US"/>
              </w:rPr>
            </w:pPr>
            <w:r w:rsidRPr="000D4ADE">
              <w:rPr>
                <w:lang w:val="en-US"/>
              </w:rPr>
              <w:t>beeline (Beeline)</w:t>
            </w:r>
          </w:p>
          <w:p w:rsidR="009C4170" w:rsidRPr="000D4ADE" w:rsidRDefault="009C4170" w:rsidP="000D4ADE">
            <w:pPr>
              <w:spacing w:after="0" w:line="240" w:lineRule="auto"/>
              <w:jc w:val="center"/>
              <w:rPr>
                <w:lang w:val="en-US"/>
              </w:rPr>
            </w:pPr>
            <w:r w:rsidRPr="000D4ADE">
              <w:rPr>
                <w:lang w:val="en-US"/>
              </w:rPr>
              <w:t>mts (MTC)</w:t>
            </w:r>
          </w:p>
        </w:tc>
      </w:tr>
      <w:tr w:rsidR="009C4170" w:rsidRPr="007E748E" w:rsidTr="000D4ADE">
        <w:tc>
          <w:tcPr>
            <w:tcW w:w="3209" w:type="dxa"/>
            <w:shd w:val="clear" w:color="auto" w:fill="E6E6E6"/>
            <w:vAlign w:val="center"/>
          </w:tcPr>
          <w:p w:rsidR="009C4170" w:rsidRPr="000D4ADE" w:rsidRDefault="009C4170" w:rsidP="000D4ADE">
            <w:pPr>
              <w:spacing w:after="0" w:line="240" w:lineRule="auto"/>
              <w:jc w:val="center"/>
              <w:rPr>
                <w:rStyle w:val="af3"/>
                <w:bCs/>
              </w:rPr>
            </w:pPr>
            <w:r w:rsidRPr="000D4ADE">
              <w:rPr>
                <w:rStyle w:val="af3"/>
                <w:bCs/>
              </w:rPr>
              <w:t>Настройки → Модем → GPRS → пароль</w:t>
            </w:r>
          </w:p>
        </w:tc>
        <w:tc>
          <w:tcPr>
            <w:tcW w:w="3209" w:type="dxa"/>
            <w:shd w:val="clear" w:color="auto" w:fill="E6E6E6"/>
            <w:vAlign w:val="center"/>
          </w:tcPr>
          <w:p w:rsidR="009C4170" w:rsidRPr="000D4ADE" w:rsidRDefault="009C4170" w:rsidP="000D4ADE">
            <w:pPr>
              <w:spacing w:after="0" w:line="240" w:lineRule="auto"/>
              <w:jc w:val="center"/>
            </w:pPr>
            <w:r w:rsidRPr="000D4ADE">
              <w:t xml:space="preserve">Пароль </w:t>
            </w:r>
            <w:r w:rsidRPr="000D4ADE">
              <w:rPr>
                <w:lang w:val="en-US"/>
              </w:rPr>
              <w:t>GPRS</w:t>
            </w:r>
            <w:r w:rsidRPr="000D4ADE">
              <w:t>, выдается оператором мобильной связи</w:t>
            </w:r>
          </w:p>
        </w:tc>
        <w:tc>
          <w:tcPr>
            <w:tcW w:w="3209" w:type="dxa"/>
            <w:shd w:val="clear" w:color="auto" w:fill="E6E6E6"/>
            <w:vAlign w:val="center"/>
          </w:tcPr>
          <w:p w:rsidR="009C4170" w:rsidRPr="000D4ADE" w:rsidRDefault="009C4170" w:rsidP="000D4ADE">
            <w:pPr>
              <w:spacing w:after="0" w:line="240" w:lineRule="auto"/>
              <w:jc w:val="center"/>
              <w:rPr>
                <w:lang w:val="en-US"/>
              </w:rPr>
            </w:pPr>
            <w:r w:rsidRPr="000D4ADE">
              <w:rPr>
                <w:lang w:val="en-US"/>
              </w:rPr>
              <w:t>gdata (Megafon)</w:t>
            </w:r>
          </w:p>
          <w:p w:rsidR="009C4170" w:rsidRPr="000D4ADE" w:rsidRDefault="009C4170" w:rsidP="000D4ADE">
            <w:pPr>
              <w:spacing w:after="0" w:line="240" w:lineRule="auto"/>
              <w:jc w:val="center"/>
              <w:rPr>
                <w:lang w:val="en-US"/>
              </w:rPr>
            </w:pPr>
            <w:r w:rsidRPr="000D4ADE">
              <w:rPr>
                <w:lang w:val="en-US"/>
              </w:rPr>
              <w:t>beeline (Beeline)</w:t>
            </w:r>
          </w:p>
          <w:p w:rsidR="009C4170" w:rsidRPr="000D4ADE" w:rsidRDefault="009C4170" w:rsidP="000D4ADE">
            <w:pPr>
              <w:spacing w:after="0" w:line="240" w:lineRule="auto"/>
              <w:jc w:val="center"/>
              <w:rPr>
                <w:lang w:val="en-US"/>
              </w:rPr>
            </w:pPr>
            <w:r w:rsidRPr="000D4ADE">
              <w:rPr>
                <w:lang w:val="en-US"/>
              </w:rPr>
              <w:t>mts (MTC)</w:t>
            </w:r>
          </w:p>
        </w:tc>
      </w:tr>
      <w:tr w:rsidR="008A1D36" w:rsidRPr="000D4ADE" w:rsidTr="000D4ADE">
        <w:trPr>
          <w:trHeight w:val="415"/>
        </w:trPr>
        <w:tc>
          <w:tcPr>
            <w:tcW w:w="3209" w:type="dxa"/>
            <w:shd w:val="clear" w:color="auto" w:fill="F0F5CF"/>
            <w:vAlign w:val="center"/>
          </w:tcPr>
          <w:p w:rsidR="008A1D36" w:rsidRPr="000D4ADE" w:rsidRDefault="008A1D36" w:rsidP="000D4ADE">
            <w:pPr>
              <w:spacing w:after="0" w:line="240" w:lineRule="auto"/>
              <w:jc w:val="center"/>
              <w:rPr>
                <w:rStyle w:val="af3"/>
                <w:bCs/>
              </w:rPr>
            </w:pPr>
            <w:r w:rsidRPr="000D4ADE">
              <w:rPr>
                <w:rStyle w:val="af3"/>
                <w:bCs/>
              </w:rPr>
              <w:t>Настройки → Модем → GPRS → режим</w:t>
            </w:r>
          </w:p>
        </w:tc>
        <w:tc>
          <w:tcPr>
            <w:tcW w:w="3209" w:type="dxa"/>
            <w:shd w:val="clear" w:color="auto" w:fill="F0F5CF"/>
            <w:vAlign w:val="center"/>
          </w:tcPr>
          <w:p w:rsidR="008A1D36" w:rsidRPr="000D4ADE" w:rsidRDefault="008A1D36" w:rsidP="000D4ADE">
            <w:pPr>
              <w:spacing w:after="0" w:line="240" w:lineRule="auto"/>
              <w:jc w:val="center"/>
              <w:rPr>
                <w:lang w:val="en-US"/>
              </w:rPr>
            </w:pPr>
            <w:r w:rsidRPr="000D4ADE">
              <w:t xml:space="preserve">Включение или выключение </w:t>
            </w:r>
            <w:r w:rsidRPr="000D4ADE">
              <w:rPr>
                <w:lang w:val="en-US"/>
              </w:rPr>
              <w:t>GPRS</w:t>
            </w:r>
          </w:p>
        </w:tc>
        <w:tc>
          <w:tcPr>
            <w:tcW w:w="3209" w:type="dxa"/>
            <w:shd w:val="clear" w:color="auto" w:fill="F0F5CF"/>
            <w:vAlign w:val="center"/>
          </w:tcPr>
          <w:p w:rsidR="008A1D36" w:rsidRPr="000D4ADE" w:rsidRDefault="008A1D36" w:rsidP="000D4ADE">
            <w:pPr>
              <w:spacing w:after="0" w:line="240" w:lineRule="auto"/>
              <w:jc w:val="center"/>
            </w:pPr>
            <w:r w:rsidRPr="000D4ADE">
              <w:t>ВКЛ</w:t>
            </w:r>
          </w:p>
        </w:tc>
      </w:tr>
      <w:tr w:rsidR="009C4170" w:rsidRPr="000D4ADE" w:rsidTr="000D4ADE">
        <w:tc>
          <w:tcPr>
            <w:tcW w:w="3209" w:type="dxa"/>
            <w:shd w:val="clear" w:color="auto" w:fill="E6E6E6"/>
            <w:vAlign w:val="center"/>
          </w:tcPr>
          <w:p w:rsidR="009C4170" w:rsidRPr="000D4ADE" w:rsidRDefault="009C4170" w:rsidP="000D4ADE">
            <w:pPr>
              <w:spacing w:after="0" w:line="240" w:lineRule="auto"/>
              <w:jc w:val="center"/>
              <w:rPr>
                <w:rStyle w:val="af3"/>
                <w:bCs/>
              </w:rPr>
            </w:pPr>
            <w:r w:rsidRPr="000D4ADE">
              <w:rPr>
                <w:rStyle w:val="af3"/>
                <w:bCs/>
              </w:rPr>
              <w:t>Настройки → Модем → мониторинг → IP-адрес</w:t>
            </w:r>
          </w:p>
        </w:tc>
        <w:tc>
          <w:tcPr>
            <w:tcW w:w="3209" w:type="dxa"/>
            <w:shd w:val="clear" w:color="auto" w:fill="E6E6E6"/>
            <w:vAlign w:val="center"/>
          </w:tcPr>
          <w:p w:rsidR="009C4170" w:rsidRPr="000D4ADE" w:rsidRDefault="009C4170" w:rsidP="000D4ADE">
            <w:pPr>
              <w:spacing w:after="0" w:line="240" w:lineRule="auto"/>
              <w:jc w:val="center"/>
            </w:pPr>
            <w:r w:rsidRPr="000D4ADE">
              <w:rPr>
                <w:lang w:val="en-US"/>
              </w:rPr>
              <w:t>IP</w:t>
            </w:r>
            <w:r w:rsidRPr="000D4ADE">
              <w:t>-адрес сервера веб-мониторинга</w:t>
            </w:r>
          </w:p>
        </w:tc>
        <w:tc>
          <w:tcPr>
            <w:tcW w:w="3209" w:type="dxa"/>
            <w:shd w:val="clear" w:color="auto" w:fill="E6E6E6"/>
            <w:vAlign w:val="center"/>
          </w:tcPr>
          <w:p w:rsidR="009C4170" w:rsidRPr="000D4ADE" w:rsidRDefault="009C4170" w:rsidP="000D4ADE">
            <w:pPr>
              <w:spacing w:after="0" w:line="240" w:lineRule="auto"/>
              <w:jc w:val="center"/>
            </w:pPr>
            <w:r w:rsidRPr="000D4ADE">
              <w:t>89.222.248.26</w:t>
            </w:r>
            <w:r w:rsidRPr="000D4ADE">
              <w:br/>
              <w:t xml:space="preserve">(для сервера </w:t>
            </w:r>
            <w:r w:rsidRPr="000D4ADE">
              <w:rPr>
                <w:lang w:val="en-US"/>
              </w:rPr>
              <w:t>VendShop</w:t>
            </w:r>
            <w:r w:rsidRPr="000D4ADE">
              <w:t>)</w:t>
            </w:r>
          </w:p>
        </w:tc>
      </w:tr>
      <w:tr w:rsidR="008A1D36" w:rsidRPr="000D4ADE" w:rsidTr="000D4ADE">
        <w:tc>
          <w:tcPr>
            <w:tcW w:w="3209" w:type="dxa"/>
            <w:shd w:val="clear" w:color="auto" w:fill="F0F5CF"/>
            <w:vAlign w:val="center"/>
          </w:tcPr>
          <w:p w:rsidR="009C4170" w:rsidRPr="000D4ADE" w:rsidRDefault="009C4170" w:rsidP="000D4ADE">
            <w:pPr>
              <w:spacing w:after="0" w:line="240" w:lineRule="auto"/>
              <w:jc w:val="center"/>
              <w:rPr>
                <w:rStyle w:val="af3"/>
                <w:bCs/>
              </w:rPr>
            </w:pPr>
            <w:r w:rsidRPr="000D4ADE">
              <w:rPr>
                <w:rStyle w:val="af3"/>
                <w:bCs/>
              </w:rPr>
              <w:t>Настройки → Модем → мониторинг → порт</w:t>
            </w:r>
          </w:p>
        </w:tc>
        <w:tc>
          <w:tcPr>
            <w:tcW w:w="3209" w:type="dxa"/>
            <w:shd w:val="clear" w:color="auto" w:fill="F0F5CF"/>
            <w:vAlign w:val="center"/>
          </w:tcPr>
          <w:p w:rsidR="009C4170" w:rsidRPr="000D4ADE" w:rsidRDefault="009C4170" w:rsidP="000D4ADE">
            <w:pPr>
              <w:spacing w:after="0" w:line="240" w:lineRule="auto"/>
              <w:jc w:val="center"/>
            </w:pPr>
            <w:r w:rsidRPr="000D4ADE">
              <w:t>Порт сервера веб-мониторинга</w:t>
            </w:r>
          </w:p>
        </w:tc>
        <w:tc>
          <w:tcPr>
            <w:tcW w:w="3209" w:type="dxa"/>
            <w:shd w:val="clear" w:color="auto" w:fill="F0F5CF"/>
            <w:vAlign w:val="center"/>
          </w:tcPr>
          <w:p w:rsidR="009C4170" w:rsidRPr="000D4ADE" w:rsidRDefault="009C4170" w:rsidP="000D4ADE">
            <w:pPr>
              <w:spacing w:after="0" w:line="240" w:lineRule="auto"/>
              <w:jc w:val="center"/>
            </w:pPr>
            <w:r w:rsidRPr="000D4ADE">
              <w:rPr>
                <w:lang w:val="en-US"/>
              </w:rPr>
              <w:t>3319</w:t>
            </w:r>
            <w:r w:rsidRPr="000D4ADE">
              <w:br/>
              <w:t xml:space="preserve">(для сервера </w:t>
            </w:r>
            <w:r w:rsidRPr="000D4ADE">
              <w:rPr>
                <w:lang w:val="en-US"/>
              </w:rPr>
              <w:t>VendShop</w:t>
            </w:r>
            <w:r w:rsidRPr="000D4ADE">
              <w:t>)</w:t>
            </w:r>
          </w:p>
        </w:tc>
      </w:tr>
      <w:tr w:rsidR="008A1D36" w:rsidRPr="000D4ADE" w:rsidTr="000D4ADE">
        <w:tc>
          <w:tcPr>
            <w:tcW w:w="3209" w:type="dxa"/>
            <w:shd w:val="clear" w:color="auto" w:fill="E6E6E6"/>
            <w:vAlign w:val="center"/>
          </w:tcPr>
          <w:p w:rsidR="008A1D36" w:rsidRPr="000D4ADE" w:rsidRDefault="008A1D36" w:rsidP="000D4ADE">
            <w:pPr>
              <w:spacing w:after="0" w:line="240" w:lineRule="auto"/>
              <w:jc w:val="center"/>
              <w:rPr>
                <w:rStyle w:val="af3"/>
                <w:bCs/>
              </w:rPr>
            </w:pPr>
            <w:r w:rsidRPr="000D4ADE">
              <w:rPr>
                <w:rStyle w:val="af3"/>
                <w:bCs/>
              </w:rPr>
              <w:t>Настройки → Модем → мониторинг → Режим</w:t>
            </w:r>
          </w:p>
        </w:tc>
        <w:tc>
          <w:tcPr>
            <w:tcW w:w="3209" w:type="dxa"/>
            <w:shd w:val="clear" w:color="auto" w:fill="E6E6E6"/>
            <w:vAlign w:val="center"/>
          </w:tcPr>
          <w:p w:rsidR="008A1D36" w:rsidRPr="000D4ADE" w:rsidRDefault="008A1D36" w:rsidP="000D4ADE">
            <w:pPr>
              <w:spacing w:after="0" w:line="240" w:lineRule="auto"/>
              <w:jc w:val="center"/>
            </w:pPr>
            <w:r w:rsidRPr="000D4ADE">
              <w:t>Включение или выключение отправки данных на сервер</w:t>
            </w:r>
          </w:p>
        </w:tc>
        <w:tc>
          <w:tcPr>
            <w:tcW w:w="3209" w:type="dxa"/>
            <w:shd w:val="clear" w:color="auto" w:fill="E6E6E6"/>
            <w:vAlign w:val="center"/>
          </w:tcPr>
          <w:p w:rsidR="008A1D36" w:rsidRPr="000D4ADE" w:rsidRDefault="008A1D36" w:rsidP="000D4ADE">
            <w:pPr>
              <w:spacing w:after="0" w:line="240" w:lineRule="auto"/>
              <w:jc w:val="center"/>
            </w:pPr>
            <w:r w:rsidRPr="000D4ADE">
              <w:t>ВКЛ</w:t>
            </w:r>
          </w:p>
        </w:tc>
      </w:tr>
    </w:tbl>
    <w:p w:rsidR="00E57BE6" w:rsidRDefault="00F302C7" w:rsidP="000F4618">
      <w:pPr>
        <w:pStyle w:val="afb"/>
        <w:spacing w:before="360"/>
      </w:pPr>
      <w:r>
        <w:drawing>
          <wp:inline distT="0" distB="0" distL="0" distR="0" wp14:anchorId="2B6CB3E7" wp14:editId="043E60B7">
            <wp:extent cx="3848100" cy="885825"/>
            <wp:effectExtent l="0" t="0" r="0" b="0"/>
            <wp:docPr id="255" name="Рисунок 8" descr="Описание: D:\Desktop\Настройка мониторинга_\C360_2015-04-09-12-20-46-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D:\Desktop\Настройка мониторинга_\C360_2015-04-09-12-20-46-45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8100" cy="885825"/>
                    </a:xfrm>
                    <a:prstGeom prst="rect">
                      <a:avLst/>
                    </a:prstGeom>
                    <a:noFill/>
                    <a:ln>
                      <a:noFill/>
                    </a:ln>
                  </pic:spPr>
                </pic:pic>
              </a:graphicData>
            </a:graphic>
          </wp:inline>
        </w:drawing>
      </w:r>
    </w:p>
    <w:p w:rsidR="00E57BE6" w:rsidRPr="00E57BE6" w:rsidRDefault="00E57BE6" w:rsidP="00E57BE6">
      <w:pPr>
        <w:pStyle w:val="afa"/>
        <w:rPr>
          <w:lang w:val="en-US"/>
        </w:rPr>
      </w:pPr>
      <w:r>
        <w:t xml:space="preserve">Рисунок 6. Ввод точки доступа </w:t>
      </w:r>
      <w:r>
        <w:rPr>
          <w:lang w:val="en-US"/>
        </w:rPr>
        <w:t>GPRS</w:t>
      </w:r>
    </w:p>
    <w:p w:rsidR="00E57BE6" w:rsidRDefault="00F302C7" w:rsidP="00E57BE6">
      <w:pPr>
        <w:pStyle w:val="afb"/>
        <w:spacing w:before="240"/>
      </w:pPr>
      <w:r>
        <w:lastRenderedPageBreak/>
        <w:drawing>
          <wp:inline distT="0" distB="0" distL="0" distR="0" wp14:anchorId="6810FE02" wp14:editId="6EED6F09">
            <wp:extent cx="3876675" cy="857250"/>
            <wp:effectExtent l="0" t="0" r="0" b="0"/>
            <wp:docPr id="25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6675" cy="857250"/>
                    </a:xfrm>
                    <a:prstGeom prst="rect">
                      <a:avLst/>
                    </a:prstGeom>
                    <a:noFill/>
                    <a:ln>
                      <a:noFill/>
                    </a:ln>
                  </pic:spPr>
                </pic:pic>
              </a:graphicData>
            </a:graphic>
          </wp:inline>
        </w:drawing>
      </w:r>
    </w:p>
    <w:p w:rsidR="00E57BE6" w:rsidRDefault="00E57BE6" w:rsidP="00E57BE6">
      <w:pPr>
        <w:pStyle w:val="afa"/>
        <w:rPr>
          <w:lang w:val="en-US"/>
        </w:rPr>
      </w:pPr>
      <w:r>
        <w:t xml:space="preserve">Рисунок 7. Ввод логина </w:t>
      </w:r>
      <w:r>
        <w:rPr>
          <w:lang w:val="en-US"/>
        </w:rPr>
        <w:t>GPRS</w:t>
      </w:r>
    </w:p>
    <w:p w:rsidR="00E57BE6" w:rsidRDefault="00F302C7" w:rsidP="00E57BE6">
      <w:pPr>
        <w:pStyle w:val="afb"/>
        <w:spacing w:before="240"/>
      </w:pPr>
      <w:r>
        <w:drawing>
          <wp:inline distT="0" distB="0" distL="0" distR="0" wp14:anchorId="25C9A415" wp14:editId="43A87E30">
            <wp:extent cx="3876675" cy="895350"/>
            <wp:effectExtent l="0" t="0" r="0" b="0"/>
            <wp:docPr id="25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76675" cy="895350"/>
                    </a:xfrm>
                    <a:prstGeom prst="rect">
                      <a:avLst/>
                    </a:prstGeom>
                    <a:noFill/>
                    <a:ln>
                      <a:noFill/>
                    </a:ln>
                  </pic:spPr>
                </pic:pic>
              </a:graphicData>
            </a:graphic>
          </wp:inline>
        </w:drawing>
      </w:r>
    </w:p>
    <w:p w:rsidR="00E57BE6" w:rsidRPr="00E57BE6" w:rsidRDefault="00E57BE6" w:rsidP="00E57BE6">
      <w:pPr>
        <w:pStyle w:val="afa"/>
      </w:pPr>
      <w:r>
        <w:t xml:space="preserve">Рисунок </w:t>
      </w:r>
      <w:r w:rsidRPr="00E57BE6">
        <w:t>8</w:t>
      </w:r>
      <w:r>
        <w:t xml:space="preserve">. Ввод пароля </w:t>
      </w:r>
      <w:r>
        <w:rPr>
          <w:lang w:val="en-US"/>
        </w:rPr>
        <w:t>GPRS</w:t>
      </w:r>
    </w:p>
    <w:p w:rsidR="00AF3311" w:rsidRDefault="00E57BE6" w:rsidP="00E57BE6">
      <w:r>
        <w:t xml:space="preserve">После ввода настроек </w:t>
      </w:r>
      <w:r>
        <w:rPr>
          <w:lang w:val="en-US"/>
        </w:rPr>
        <w:t>GPRS</w:t>
      </w:r>
      <w:r w:rsidRPr="00E57BE6">
        <w:t xml:space="preserve"> </w:t>
      </w:r>
      <w:r>
        <w:t xml:space="preserve">выберите пункт меню </w:t>
      </w:r>
      <w:r w:rsidRPr="000E7633">
        <w:rPr>
          <w:rStyle w:val="af3"/>
        </w:rPr>
        <w:t>«тест»,</w:t>
      </w:r>
      <w:r>
        <w:t xml:space="preserve"> чтобы убедиться в том, что настройка </w:t>
      </w:r>
      <w:r>
        <w:rPr>
          <w:lang w:val="en-US"/>
        </w:rPr>
        <w:t>GPRS</w:t>
      </w:r>
      <w:r w:rsidRPr="00E57BE6">
        <w:t xml:space="preserve"> </w:t>
      </w:r>
      <w:r>
        <w:t xml:space="preserve">прошла успешно. Если соединение было установлено, на дисплее появится сообщение </w:t>
      </w:r>
      <w:r w:rsidRPr="000E7633">
        <w:rPr>
          <w:rStyle w:val="af3"/>
        </w:rPr>
        <w:t>«Выполнено».</w:t>
      </w:r>
    </w:p>
    <w:p w:rsidR="00E57BE6" w:rsidRPr="00AF3311" w:rsidRDefault="00E57BE6" w:rsidP="00E57BE6">
      <w:r>
        <w:t xml:space="preserve">Если соединение установить не удалось, убедитесь в том, что настройки </w:t>
      </w:r>
      <w:r>
        <w:rPr>
          <w:lang w:val="en-US"/>
        </w:rPr>
        <w:t>GPRS</w:t>
      </w:r>
      <w:r w:rsidRPr="00E57BE6">
        <w:t xml:space="preserve"> </w:t>
      </w:r>
      <w:r>
        <w:t xml:space="preserve">указаны верно, </w:t>
      </w:r>
      <w:r w:rsidR="00AF3311">
        <w:t xml:space="preserve">вставленная сим-карта поддерживает </w:t>
      </w:r>
      <w:r w:rsidR="00AF3311">
        <w:rPr>
          <w:lang w:val="en-US"/>
        </w:rPr>
        <w:t>GPRS</w:t>
      </w:r>
      <w:r w:rsidR="00AF3311" w:rsidRPr="00AF3311">
        <w:t>-</w:t>
      </w:r>
      <w:r w:rsidR="00AF3311">
        <w:t xml:space="preserve">интернет и баланс сим-карты положительный. Проверьте уровень сигнала в меню </w:t>
      </w:r>
      <w:r w:rsidR="00AF3311" w:rsidRPr="000E7633">
        <w:rPr>
          <w:rStyle w:val="af3"/>
        </w:rPr>
        <w:t>Настройки → Модем → Уровень сигнала</w:t>
      </w:r>
      <w:r w:rsidR="00AF3311">
        <w:t xml:space="preserve">. При низком уровне сигнала (ниже 20) </w:t>
      </w:r>
      <w:r w:rsidR="00AF3311">
        <w:rPr>
          <w:lang w:val="en-US"/>
        </w:rPr>
        <w:t>GPRS</w:t>
      </w:r>
      <w:r w:rsidR="00AF3311">
        <w:t>-соединение может работать не устойчиво. Также вы можете попробовать перезагрузить автомат и протестировать соединение еще раз.</w:t>
      </w:r>
    </w:p>
    <w:p w:rsidR="00E57BE6" w:rsidRDefault="00F302C7" w:rsidP="00E57BE6">
      <w:pPr>
        <w:pStyle w:val="afb"/>
        <w:spacing w:before="240"/>
      </w:pPr>
      <w:r>
        <w:drawing>
          <wp:inline distT="0" distB="0" distL="0" distR="0" wp14:anchorId="31FDD8FF" wp14:editId="727A7524">
            <wp:extent cx="3409950" cy="857250"/>
            <wp:effectExtent l="0" t="0" r="0" b="0"/>
            <wp:docPr id="25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09950" cy="857250"/>
                    </a:xfrm>
                    <a:prstGeom prst="rect">
                      <a:avLst/>
                    </a:prstGeom>
                    <a:noFill/>
                    <a:ln>
                      <a:noFill/>
                    </a:ln>
                  </pic:spPr>
                </pic:pic>
              </a:graphicData>
            </a:graphic>
          </wp:inline>
        </w:drawing>
      </w:r>
    </w:p>
    <w:p w:rsidR="00E57BE6" w:rsidRPr="008A1D36" w:rsidRDefault="00E57BE6" w:rsidP="00E57BE6">
      <w:pPr>
        <w:pStyle w:val="afa"/>
      </w:pPr>
      <w:r>
        <w:t xml:space="preserve">Рисунок </w:t>
      </w:r>
      <w:r w:rsidR="008A1D36">
        <w:t>9</w:t>
      </w:r>
      <w:r>
        <w:t xml:space="preserve">. Ввод </w:t>
      </w:r>
      <w:r w:rsidR="008A1D36">
        <w:rPr>
          <w:lang w:val="en-US"/>
        </w:rPr>
        <w:t>IP-</w:t>
      </w:r>
      <w:r w:rsidR="008A1D36">
        <w:t>адреса сервера</w:t>
      </w:r>
    </w:p>
    <w:p w:rsidR="00E57BE6" w:rsidRDefault="00F302C7" w:rsidP="00E57BE6">
      <w:pPr>
        <w:pStyle w:val="afb"/>
        <w:spacing w:before="240"/>
      </w:pPr>
      <w:r>
        <w:drawing>
          <wp:inline distT="0" distB="0" distL="0" distR="0" wp14:anchorId="5EECE35B" wp14:editId="40DB0EDF">
            <wp:extent cx="3419475" cy="923925"/>
            <wp:effectExtent l="0" t="0" r="0" b="0"/>
            <wp:docPr id="25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19475" cy="923925"/>
                    </a:xfrm>
                    <a:prstGeom prst="rect">
                      <a:avLst/>
                    </a:prstGeom>
                    <a:noFill/>
                    <a:ln>
                      <a:noFill/>
                    </a:ln>
                  </pic:spPr>
                </pic:pic>
              </a:graphicData>
            </a:graphic>
          </wp:inline>
        </w:drawing>
      </w:r>
    </w:p>
    <w:p w:rsidR="00E57BE6" w:rsidRDefault="00E57BE6" w:rsidP="00E57BE6">
      <w:pPr>
        <w:pStyle w:val="afa"/>
      </w:pPr>
      <w:r>
        <w:t xml:space="preserve">Рисунок </w:t>
      </w:r>
      <w:r w:rsidR="008A1D36">
        <w:t>10</w:t>
      </w:r>
      <w:r>
        <w:t xml:space="preserve">. Ввод </w:t>
      </w:r>
      <w:r w:rsidR="008A1D36">
        <w:t>порта сервера</w:t>
      </w:r>
    </w:p>
    <w:p w:rsidR="008A1D36" w:rsidRDefault="008A1D36" w:rsidP="008A1D36">
      <w:r w:rsidRPr="000F4618">
        <w:t>После в</w:t>
      </w:r>
      <w:r>
        <w:t>вода всех настроек перезагрузите автомат</w:t>
      </w:r>
      <w:r w:rsidR="000F4618">
        <w:t>.</w:t>
      </w:r>
    </w:p>
    <w:p w:rsidR="000F4618" w:rsidRDefault="00B7704E" w:rsidP="00B641C4">
      <w:pPr>
        <w:pStyle w:val="21"/>
      </w:pPr>
      <w:bookmarkStart w:id="40" w:name="_Toc416785268"/>
      <w:bookmarkStart w:id="41" w:name="_Toc416790387"/>
      <w:bookmarkStart w:id="42" w:name="_Toc416790939"/>
      <w:bookmarkStart w:id="43" w:name="_Toc416791424"/>
      <w:r>
        <w:t>Получение данных привязки</w:t>
      </w:r>
      <w:bookmarkEnd w:id="40"/>
      <w:bookmarkEnd w:id="41"/>
      <w:bookmarkEnd w:id="42"/>
      <w:bookmarkEnd w:id="43"/>
    </w:p>
    <w:p w:rsidR="000F4618" w:rsidRPr="000F4618" w:rsidRDefault="000F4618" w:rsidP="000F4618">
      <w:r w:rsidRPr="000F4618">
        <w:t>Привязка автомата осуществляется по серийному номеру установленного на автомате модема (IMEI) и уникальному идентификатору автомата (UID).</w:t>
      </w:r>
    </w:p>
    <w:p w:rsidR="000F4618" w:rsidRDefault="000F4618" w:rsidP="000F4618">
      <w:r w:rsidRPr="000F4618">
        <w:t xml:space="preserve">IMEI (15-значное число) обычно указывается производителем модема на его корпусе. Вы также можете посмотреть его через меню </w:t>
      </w:r>
      <w:r w:rsidRPr="000E7633">
        <w:rPr>
          <w:rStyle w:val="af3"/>
        </w:rPr>
        <w:t>Настройки → Модем → Показать IMEI</w:t>
      </w:r>
      <w:r w:rsidRPr="000F4618">
        <w:t>.</w:t>
      </w:r>
      <w:r>
        <w:t xml:space="preserve"> Обратите внимание, что, если вы установите на автомат новый модем, вам придется заново привязывать его к своему аккаунту.</w:t>
      </w:r>
    </w:p>
    <w:p w:rsidR="000F4618" w:rsidRDefault="00F302C7" w:rsidP="000F4618">
      <w:pPr>
        <w:pStyle w:val="afb"/>
        <w:spacing w:before="240"/>
      </w:pPr>
      <w:r>
        <w:lastRenderedPageBreak/>
        <w:drawing>
          <wp:inline distT="0" distB="0" distL="0" distR="0" wp14:anchorId="2ED661AC" wp14:editId="716DC319">
            <wp:extent cx="3552825" cy="819150"/>
            <wp:effectExtent l="0" t="0" r="0" b="0"/>
            <wp:docPr id="26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52825" cy="819150"/>
                    </a:xfrm>
                    <a:prstGeom prst="rect">
                      <a:avLst/>
                    </a:prstGeom>
                    <a:noFill/>
                    <a:ln>
                      <a:noFill/>
                    </a:ln>
                  </pic:spPr>
                </pic:pic>
              </a:graphicData>
            </a:graphic>
          </wp:inline>
        </w:drawing>
      </w:r>
    </w:p>
    <w:p w:rsidR="000F4618" w:rsidRPr="000F4618" w:rsidRDefault="000F4618" w:rsidP="000F4618">
      <w:pPr>
        <w:pStyle w:val="afa"/>
      </w:pPr>
      <w:r>
        <w:t>Рисунок 11. Просмотр</w:t>
      </w:r>
      <w:r w:rsidRPr="000F4618">
        <w:t xml:space="preserve"> </w:t>
      </w:r>
      <w:r>
        <w:rPr>
          <w:lang w:val="en-US"/>
        </w:rPr>
        <w:t>IMEI</w:t>
      </w:r>
    </w:p>
    <w:p w:rsidR="000F4618" w:rsidRPr="000F4618" w:rsidRDefault="000F4618" w:rsidP="000F4618">
      <w:r w:rsidRPr="000F4618">
        <w:t>Уникальный идентификатор автомата</w:t>
      </w:r>
      <w:r>
        <w:t xml:space="preserve"> представляет собой восьмизначное шестнадцатеричное число, получаемое автоматом при каждой загрузке (если включена функция веб-мониторинга). Посмотреть текущий </w:t>
      </w:r>
      <w:r>
        <w:rPr>
          <w:lang w:val="en-US"/>
        </w:rPr>
        <w:t>UID</w:t>
      </w:r>
      <w:r w:rsidRPr="000F4618">
        <w:t xml:space="preserve"> вы можете в </w:t>
      </w:r>
      <w:r>
        <w:t xml:space="preserve">пункте </w:t>
      </w:r>
      <w:r w:rsidRPr="000F4618">
        <w:t xml:space="preserve">меню </w:t>
      </w:r>
      <w:r w:rsidRPr="000E7633">
        <w:rPr>
          <w:rStyle w:val="af3"/>
        </w:rPr>
        <w:t>Настройки → Модем → Мониторинг → Показать UID</w:t>
      </w:r>
      <w:r w:rsidRPr="000F4618">
        <w:t>.</w:t>
      </w:r>
    </w:p>
    <w:p w:rsidR="000F4618" w:rsidRDefault="00F302C7" w:rsidP="000F4618">
      <w:pPr>
        <w:pStyle w:val="afb"/>
        <w:spacing w:before="240"/>
      </w:pPr>
      <w:r>
        <w:drawing>
          <wp:inline distT="0" distB="0" distL="0" distR="0" wp14:anchorId="1AE27817" wp14:editId="7D25D44E">
            <wp:extent cx="3562350" cy="790575"/>
            <wp:effectExtent l="0" t="0" r="0" b="0"/>
            <wp:docPr id="26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62350" cy="790575"/>
                    </a:xfrm>
                    <a:prstGeom prst="rect">
                      <a:avLst/>
                    </a:prstGeom>
                    <a:noFill/>
                    <a:ln>
                      <a:noFill/>
                    </a:ln>
                  </pic:spPr>
                </pic:pic>
              </a:graphicData>
            </a:graphic>
          </wp:inline>
        </w:drawing>
      </w:r>
    </w:p>
    <w:p w:rsidR="000F4618" w:rsidRPr="000F4618" w:rsidRDefault="000F4618" w:rsidP="000F4618">
      <w:pPr>
        <w:pStyle w:val="afa"/>
      </w:pPr>
      <w:r>
        <w:t>Рисунок 1</w:t>
      </w:r>
      <w:r w:rsidRPr="000F4618">
        <w:t>2</w:t>
      </w:r>
      <w:r>
        <w:t>. Просмотр</w:t>
      </w:r>
      <w:r w:rsidRPr="000F4618">
        <w:t xml:space="preserve"> </w:t>
      </w:r>
      <w:r>
        <w:rPr>
          <w:lang w:val="en-US"/>
        </w:rPr>
        <w:t>UID</w:t>
      </w:r>
      <w:r w:rsidRPr="000F4618">
        <w:t xml:space="preserve"> </w:t>
      </w:r>
      <w:r>
        <w:t>автомата</w:t>
      </w:r>
    </w:p>
    <w:p w:rsidR="0009103D" w:rsidRDefault="0009103D" w:rsidP="000F4618">
      <w:r>
        <w:t xml:space="preserve">Учтите, что при следующей загрузке автомат получит новый </w:t>
      </w:r>
      <w:r>
        <w:rPr>
          <w:lang w:val="en-US"/>
        </w:rPr>
        <w:t>UID</w:t>
      </w:r>
      <w:r w:rsidRPr="0009103D">
        <w:t xml:space="preserve"> </w:t>
      </w:r>
      <w:r>
        <w:t>и привязка со старым идентификатором уже не сработает.</w:t>
      </w:r>
      <w:r w:rsidR="00C6185A">
        <w:t xml:space="preserve"> Это необходимо в целях безопасности.</w:t>
      </w:r>
    </w:p>
    <w:p w:rsidR="0009103D" w:rsidRDefault="0009103D" w:rsidP="000F4618">
      <w:r>
        <w:t xml:space="preserve">Если при попытке посмотреть </w:t>
      </w:r>
      <w:r>
        <w:rPr>
          <w:lang w:val="en-US"/>
        </w:rPr>
        <w:t>UID</w:t>
      </w:r>
      <w:r w:rsidRPr="0009103D">
        <w:t xml:space="preserve"> </w:t>
      </w:r>
      <w:r>
        <w:t>возникает ошибка, значит автомат не смог соединиться с сервером. Попробуйте выполнить одно из следующих действий:</w:t>
      </w:r>
    </w:p>
    <w:p w:rsidR="0009103D" w:rsidRDefault="0009103D" w:rsidP="0009103D">
      <w:pPr>
        <w:pStyle w:val="a7"/>
        <w:numPr>
          <w:ilvl w:val="0"/>
          <w:numId w:val="6"/>
        </w:numPr>
      </w:pPr>
      <w:r>
        <w:t xml:space="preserve">Выключите и снова включите модем, подождите 15-20 секунд и попробуйте посмотреть </w:t>
      </w:r>
      <w:r>
        <w:rPr>
          <w:lang w:val="en-US"/>
        </w:rPr>
        <w:t>UID</w:t>
      </w:r>
      <w:r w:rsidRPr="0009103D">
        <w:t xml:space="preserve"> </w:t>
      </w:r>
      <w:r>
        <w:t>еще раз.</w:t>
      </w:r>
    </w:p>
    <w:p w:rsidR="00E57BE6" w:rsidRDefault="0009103D" w:rsidP="0009103D">
      <w:pPr>
        <w:pStyle w:val="a7"/>
        <w:numPr>
          <w:ilvl w:val="0"/>
          <w:numId w:val="6"/>
        </w:numPr>
      </w:pPr>
      <w:r>
        <w:t>Проверьте настройки соединения с сервером и перезагрузите автомат.</w:t>
      </w:r>
    </w:p>
    <w:p w:rsidR="0009103D" w:rsidRDefault="0009103D" w:rsidP="0009103D">
      <w:pPr>
        <w:pStyle w:val="a7"/>
        <w:numPr>
          <w:ilvl w:val="0"/>
          <w:numId w:val="6"/>
        </w:numPr>
      </w:pPr>
      <w:r>
        <w:t xml:space="preserve">Выполните инициализацию </w:t>
      </w:r>
      <w:r>
        <w:rPr>
          <w:lang w:val="en-US"/>
        </w:rPr>
        <w:t>SD</w:t>
      </w:r>
      <w:r w:rsidRPr="0009103D">
        <w:t>-</w:t>
      </w:r>
      <w:r>
        <w:t xml:space="preserve">карты (пункт меню </w:t>
      </w:r>
      <w:r w:rsidRPr="000E7633">
        <w:rPr>
          <w:rStyle w:val="af3"/>
        </w:rPr>
        <w:t>Настройки → SD-карта → Инициализация</w:t>
      </w:r>
      <w:r>
        <w:t>) и перезагрузите автомат. Учтите, что это действие приведет к сбросу всех данных о товарах.</w:t>
      </w:r>
    </w:p>
    <w:p w:rsidR="00320D42" w:rsidRDefault="00320D42" w:rsidP="00B641C4">
      <w:pPr>
        <w:pStyle w:val="21"/>
      </w:pPr>
      <w:bookmarkStart w:id="44" w:name="_Toc416785269"/>
      <w:bookmarkStart w:id="45" w:name="_Toc416790388"/>
      <w:bookmarkStart w:id="46" w:name="_Toc416790940"/>
      <w:bookmarkStart w:id="47" w:name="_Toc416791425"/>
      <w:r>
        <w:t>Выполнение привязки</w:t>
      </w:r>
      <w:bookmarkEnd w:id="44"/>
      <w:bookmarkEnd w:id="45"/>
      <w:bookmarkEnd w:id="46"/>
      <w:bookmarkEnd w:id="47"/>
    </w:p>
    <w:p w:rsidR="00C6185A" w:rsidRPr="002340F2" w:rsidRDefault="00C6185A" w:rsidP="00320D42">
      <w:pPr>
        <w:rPr>
          <w:rStyle w:val="af3"/>
        </w:rPr>
      </w:pPr>
      <w:r>
        <w:t xml:space="preserve">Войдите на сайт веб-мониторинга и на странице списка ваших автоматов (появляется сразу после входа) нажмите кнопку </w:t>
      </w:r>
      <w:r w:rsidRPr="000E7633">
        <w:rPr>
          <w:rStyle w:val="af3"/>
        </w:rPr>
        <w:t>«Привязать автомат».</w:t>
      </w:r>
    </w:p>
    <w:p w:rsidR="00F302C7" w:rsidRDefault="00F302C7" w:rsidP="00F302C7">
      <w:r>
        <w:t xml:space="preserve">На открывшейся странице введите в соответствующие поля полученные с автомата </w:t>
      </w:r>
      <w:r>
        <w:rPr>
          <w:lang w:val="en-US"/>
        </w:rPr>
        <w:t>IMEI</w:t>
      </w:r>
      <w:r w:rsidRPr="00C6185A">
        <w:t xml:space="preserve"> </w:t>
      </w:r>
      <w:r>
        <w:t xml:space="preserve">модема и </w:t>
      </w:r>
      <w:r>
        <w:rPr>
          <w:lang w:val="en-US"/>
        </w:rPr>
        <w:t>UID</w:t>
      </w:r>
      <w:r w:rsidRPr="00C6185A">
        <w:t xml:space="preserve"> </w:t>
      </w:r>
      <w:r>
        <w:t xml:space="preserve">автомата и нажмите кнопку </w:t>
      </w:r>
      <w:r w:rsidRPr="000E7633">
        <w:rPr>
          <w:rStyle w:val="af3"/>
        </w:rPr>
        <w:t>«Привязать»</w:t>
      </w:r>
      <w:r>
        <w:t xml:space="preserve">. Если данные введены верно, появится сообщение об успешной привязке автомата. Теперь вы можете привязать еще один автомат или вернуться к списку автоматов с помощью кнопки </w:t>
      </w:r>
      <w:r w:rsidRPr="000E7633">
        <w:rPr>
          <w:rStyle w:val="af3"/>
        </w:rPr>
        <w:t>«Назад».</w:t>
      </w:r>
    </w:p>
    <w:p w:rsidR="00F302C7" w:rsidRPr="00F302C7" w:rsidRDefault="00F302C7" w:rsidP="00320D42"/>
    <w:p w:rsidR="00C6185A" w:rsidRDefault="00F302C7" w:rsidP="00C6185A">
      <w:pPr>
        <w:pStyle w:val="afb"/>
      </w:pPr>
      <w:r>
        <w:lastRenderedPageBreak/>
        <w:drawing>
          <wp:inline distT="0" distB="0" distL="0" distR="0" wp14:anchorId="2F4EBF41" wp14:editId="7B0BF14F">
            <wp:extent cx="2990850" cy="2552700"/>
            <wp:effectExtent l="0" t="0" r="0" b="0"/>
            <wp:docPr id="262" name="Рисунок 23" descr="Описание: D:\Desktop\09.04.2015_16-2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D:\Desktop\09.04.2015_16-24-3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90850" cy="2552700"/>
                    </a:xfrm>
                    <a:prstGeom prst="rect">
                      <a:avLst/>
                    </a:prstGeom>
                    <a:noFill/>
                    <a:ln>
                      <a:noFill/>
                    </a:ln>
                  </pic:spPr>
                </pic:pic>
              </a:graphicData>
            </a:graphic>
          </wp:inline>
        </w:drawing>
      </w:r>
    </w:p>
    <w:p w:rsidR="00C6185A" w:rsidRDefault="00C6185A" w:rsidP="00C6185A">
      <w:pPr>
        <w:pStyle w:val="afa"/>
        <w:rPr>
          <w:lang w:eastAsia="ru-RU"/>
        </w:rPr>
      </w:pPr>
      <w:r>
        <w:rPr>
          <w:lang w:eastAsia="ru-RU"/>
        </w:rPr>
        <w:t>Рисунок 13. Форма привязки автомата</w:t>
      </w:r>
    </w:p>
    <w:p w:rsidR="00C6185A" w:rsidRDefault="00C6185A" w:rsidP="00C6185A">
      <w:r>
        <w:t xml:space="preserve">Если появилось сообщение об ошибке, возможно вы ввели неверные данные или автомат уже успел получить новый </w:t>
      </w:r>
      <w:r>
        <w:rPr>
          <w:lang w:val="en-US"/>
        </w:rPr>
        <w:t>UID</w:t>
      </w:r>
      <w:r w:rsidRPr="00C6185A">
        <w:t xml:space="preserve">. </w:t>
      </w:r>
      <w:r>
        <w:t>Также вы не можете привязать автомат, который уже привязан к другому аккаунту. Если вы забыли пароль к старому аккаунту, воспользуйтесь формой восстановления пароля или обратитесь в службу поддержки.</w:t>
      </w:r>
    </w:p>
    <w:p w:rsidR="00C6185A" w:rsidRPr="00C6185A" w:rsidRDefault="00C6185A" w:rsidP="00C6185A">
      <w:r>
        <w:t xml:space="preserve">Вы можете </w:t>
      </w:r>
      <w:r w:rsidR="00C525E3">
        <w:t xml:space="preserve">в любой момент </w:t>
      </w:r>
      <w:r>
        <w:t>о</w:t>
      </w:r>
      <w:r w:rsidR="00C525E3">
        <w:t>тменить привязку автомата на странице сведений об автомате и привязать его к другому аккаунту.</w:t>
      </w:r>
    </w:p>
    <w:p w:rsidR="00C6185A" w:rsidRPr="00C6185A" w:rsidRDefault="00F96D91" w:rsidP="00B641C4">
      <w:pPr>
        <w:pStyle w:val="1"/>
        <w:rPr>
          <w:lang w:eastAsia="ru-RU"/>
        </w:rPr>
      </w:pPr>
      <w:bookmarkStart w:id="48" w:name="_Toc416785270"/>
      <w:bookmarkStart w:id="49" w:name="_Toc416790389"/>
      <w:bookmarkStart w:id="50" w:name="_Toc416790941"/>
      <w:bookmarkStart w:id="51" w:name="_Toc416791426"/>
      <w:r>
        <w:rPr>
          <w:lang w:eastAsia="ru-RU"/>
        </w:rPr>
        <w:lastRenderedPageBreak/>
        <w:t>Выбор автомата</w:t>
      </w:r>
      <w:bookmarkEnd w:id="48"/>
      <w:bookmarkEnd w:id="49"/>
      <w:bookmarkEnd w:id="50"/>
      <w:bookmarkEnd w:id="51"/>
    </w:p>
    <w:p w:rsidR="00C6185A" w:rsidRDefault="00792F1C" w:rsidP="00C525E3">
      <w:pPr>
        <w:rPr>
          <w:lang w:eastAsia="ru-RU"/>
        </w:rPr>
      </w:pPr>
      <w:r>
        <w:rPr>
          <w:lang w:eastAsia="ru-RU"/>
        </w:rPr>
        <w:t>Страница «Список автоматов» открывается сразу после входа на сайт</w:t>
      </w:r>
      <w:r w:rsidR="00F96D91">
        <w:rPr>
          <w:lang w:eastAsia="ru-RU"/>
        </w:rPr>
        <w:t xml:space="preserve"> и служит для выбора автомата, данные по которому вы хотите увидеть</w:t>
      </w:r>
      <w:r>
        <w:rPr>
          <w:lang w:eastAsia="ru-RU"/>
        </w:rPr>
        <w:t xml:space="preserve">. </w:t>
      </w:r>
      <w:r w:rsidR="00F96D91">
        <w:rPr>
          <w:lang w:eastAsia="ru-RU"/>
        </w:rPr>
        <w:t>Вы всегда можете вернуться на эту страницу</w:t>
      </w:r>
      <w:r>
        <w:rPr>
          <w:lang w:eastAsia="ru-RU"/>
        </w:rPr>
        <w:t xml:space="preserve"> из любого места сайта, кликнув по надписи </w:t>
      </w:r>
      <w:r w:rsidRPr="000E7633">
        <w:rPr>
          <w:rStyle w:val="ae"/>
        </w:rPr>
        <w:t>VendShop Online</w:t>
      </w:r>
      <w:r>
        <w:rPr>
          <w:lang w:eastAsia="ru-RU"/>
        </w:rPr>
        <w:t xml:space="preserve"> в левом верхнем углу.</w:t>
      </w:r>
    </w:p>
    <w:p w:rsidR="00792F1C" w:rsidRDefault="00792F1C" w:rsidP="00C525E3">
      <w:pPr>
        <w:rPr>
          <w:lang w:eastAsia="ru-RU"/>
        </w:rPr>
      </w:pPr>
      <w:r>
        <w:rPr>
          <w:lang w:eastAsia="ru-RU"/>
        </w:rPr>
        <w:t>Здесь отображаются все автоматы, привязанные к вашему аккаунту, в виде таблицы со следующими полями:</w:t>
      </w:r>
    </w:p>
    <w:p w:rsidR="00792F1C" w:rsidRDefault="00792F1C" w:rsidP="00792F1C">
      <w:pPr>
        <w:pStyle w:val="a7"/>
        <w:numPr>
          <w:ilvl w:val="0"/>
          <w:numId w:val="8"/>
        </w:numPr>
        <w:rPr>
          <w:lang w:eastAsia="ru-RU"/>
        </w:rPr>
      </w:pPr>
      <w:r w:rsidRPr="000E7633">
        <w:rPr>
          <w:rStyle w:val="af3"/>
        </w:rPr>
        <w:t>ID автомата</w:t>
      </w:r>
      <w:r>
        <w:rPr>
          <w:lang w:eastAsia="ru-RU"/>
        </w:rPr>
        <w:t xml:space="preserve"> – уникальный код автомата.</w:t>
      </w:r>
    </w:p>
    <w:p w:rsidR="00792F1C" w:rsidRDefault="00C244B4" w:rsidP="00792F1C">
      <w:pPr>
        <w:pStyle w:val="a7"/>
        <w:numPr>
          <w:ilvl w:val="0"/>
          <w:numId w:val="8"/>
        </w:numPr>
        <w:rPr>
          <w:lang w:eastAsia="ru-RU"/>
        </w:rPr>
      </w:pPr>
      <w:r w:rsidRPr="000E7633">
        <w:rPr>
          <w:rStyle w:val="af3"/>
        </w:rPr>
        <w:t>Статус</w:t>
      </w:r>
      <w:r>
        <w:rPr>
          <w:lang w:eastAsia="ru-RU"/>
        </w:rPr>
        <w:t xml:space="preserve"> – показывает, подключен ли автомат к с</w:t>
      </w:r>
      <w:r w:rsidR="008E2E01">
        <w:rPr>
          <w:lang w:eastAsia="ru-RU"/>
        </w:rPr>
        <w:t>ерверу в данный момент</w:t>
      </w:r>
      <w:r>
        <w:rPr>
          <w:lang w:eastAsia="ru-RU"/>
        </w:rPr>
        <w:t>.</w:t>
      </w:r>
    </w:p>
    <w:p w:rsidR="00C244B4" w:rsidRDefault="00C244B4" w:rsidP="00792F1C">
      <w:pPr>
        <w:pStyle w:val="a7"/>
        <w:numPr>
          <w:ilvl w:val="0"/>
          <w:numId w:val="8"/>
        </w:numPr>
        <w:rPr>
          <w:lang w:eastAsia="ru-RU"/>
        </w:rPr>
      </w:pPr>
      <w:r w:rsidRPr="000E7633">
        <w:rPr>
          <w:rStyle w:val="af3"/>
        </w:rPr>
        <w:t>IMEI модема</w:t>
      </w:r>
      <w:r>
        <w:rPr>
          <w:lang w:eastAsia="ru-RU"/>
        </w:rPr>
        <w:t xml:space="preserve"> – серийный номер установленного на автомате модема.</w:t>
      </w:r>
    </w:p>
    <w:p w:rsidR="00C244B4" w:rsidRDefault="00C244B4" w:rsidP="00792F1C">
      <w:pPr>
        <w:pStyle w:val="a7"/>
        <w:numPr>
          <w:ilvl w:val="0"/>
          <w:numId w:val="8"/>
        </w:numPr>
        <w:rPr>
          <w:lang w:eastAsia="ru-RU"/>
        </w:rPr>
      </w:pPr>
      <w:r w:rsidRPr="000E7633">
        <w:rPr>
          <w:rStyle w:val="af3"/>
        </w:rPr>
        <w:t>Номер автомата</w:t>
      </w:r>
      <w:r>
        <w:rPr>
          <w:lang w:eastAsia="ru-RU"/>
        </w:rPr>
        <w:t xml:space="preserve"> – номер, указанный вами в свойствах автомата.</w:t>
      </w:r>
    </w:p>
    <w:p w:rsidR="00C244B4" w:rsidRDefault="00C244B4" w:rsidP="00792F1C">
      <w:pPr>
        <w:pStyle w:val="a7"/>
        <w:numPr>
          <w:ilvl w:val="0"/>
          <w:numId w:val="8"/>
        </w:numPr>
        <w:rPr>
          <w:lang w:eastAsia="ru-RU"/>
        </w:rPr>
      </w:pPr>
      <w:r w:rsidRPr="000E7633">
        <w:rPr>
          <w:rStyle w:val="af3"/>
        </w:rPr>
        <w:t>Имя автомата</w:t>
      </w:r>
      <w:r>
        <w:rPr>
          <w:lang w:eastAsia="ru-RU"/>
        </w:rPr>
        <w:t xml:space="preserve"> – имя, указанное вами в свойствах автомата.</w:t>
      </w:r>
    </w:p>
    <w:p w:rsidR="00C244B4" w:rsidRDefault="00C244B4" w:rsidP="00792F1C">
      <w:pPr>
        <w:pStyle w:val="a7"/>
        <w:numPr>
          <w:ilvl w:val="0"/>
          <w:numId w:val="8"/>
        </w:numPr>
        <w:rPr>
          <w:lang w:eastAsia="ru-RU"/>
        </w:rPr>
      </w:pPr>
      <w:r w:rsidRPr="000E7633">
        <w:rPr>
          <w:rStyle w:val="af3"/>
        </w:rPr>
        <w:t>Адрес автомата</w:t>
      </w:r>
      <w:r>
        <w:rPr>
          <w:lang w:eastAsia="ru-RU"/>
        </w:rPr>
        <w:t xml:space="preserve"> – адрес, указанный вами в свойствах автомата.</w:t>
      </w:r>
    </w:p>
    <w:p w:rsidR="00C244B4" w:rsidRDefault="00C244B4" w:rsidP="00C244B4">
      <w:pPr>
        <w:rPr>
          <w:lang w:eastAsia="ru-RU"/>
        </w:rPr>
      </w:pPr>
      <w:r>
        <w:rPr>
          <w:lang w:eastAsia="ru-RU"/>
        </w:rPr>
        <w:t>При просмотре страницы с мобильного устройства часть этих полей может скрываться для более удобного просмотра.</w:t>
      </w:r>
    </w:p>
    <w:p w:rsidR="0044103D" w:rsidRDefault="00F302C7" w:rsidP="0044103D">
      <w:pPr>
        <w:pStyle w:val="afb"/>
      </w:pPr>
      <w:r>
        <w:drawing>
          <wp:inline distT="0" distB="0" distL="0" distR="0" wp14:anchorId="14355598" wp14:editId="5D215F4A">
            <wp:extent cx="6124575" cy="2028825"/>
            <wp:effectExtent l="0" t="0" r="0" b="0"/>
            <wp:docPr id="263" name="Рисунок 24" descr="Описание: D:\Desktop\09.04.2015_16-5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D:\Desktop\09.04.2015_16-51-5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4575" cy="2028825"/>
                    </a:xfrm>
                    <a:prstGeom prst="rect">
                      <a:avLst/>
                    </a:prstGeom>
                    <a:noFill/>
                    <a:ln>
                      <a:noFill/>
                    </a:ln>
                  </pic:spPr>
                </pic:pic>
              </a:graphicData>
            </a:graphic>
          </wp:inline>
        </w:drawing>
      </w:r>
    </w:p>
    <w:p w:rsidR="0044103D" w:rsidRPr="008E2E01" w:rsidRDefault="0044103D" w:rsidP="0044103D">
      <w:pPr>
        <w:pStyle w:val="afa"/>
        <w:rPr>
          <w:lang w:eastAsia="ru-RU"/>
        </w:rPr>
      </w:pPr>
      <w:r>
        <w:rPr>
          <w:lang w:eastAsia="ru-RU"/>
        </w:rPr>
        <w:t>Рисунок 14. Список автоматов</w:t>
      </w:r>
    </w:p>
    <w:p w:rsidR="008E2E01" w:rsidRDefault="008E2E01" w:rsidP="00C244B4">
      <w:pPr>
        <w:rPr>
          <w:lang w:eastAsia="ru-RU"/>
        </w:rPr>
      </w:pPr>
      <w:r>
        <w:rPr>
          <w:lang w:eastAsia="ru-RU"/>
        </w:rPr>
        <w:t xml:space="preserve">Для просмотра данных по </w:t>
      </w:r>
      <w:r w:rsidR="00F96D91">
        <w:rPr>
          <w:lang w:eastAsia="ru-RU"/>
        </w:rPr>
        <w:t>а</w:t>
      </w:r>
      <w:r>
        <w:rPr>
          <w:lang w:eastAsia="ru-RU"/>
        </w:rPr>
        <w:t>втомату, щелкните по соответствующей записи в таблице.</w:t>
      </w:r>
      <w:r w:rsidR="00F96D91">
        <w:rPr>
          <w:lang w:eastAsia="ru-RU"/>
        </w:rPr>
        <w:t xml:space="preserve"> После этого вид навигационной панели</w:t>
      </w:r>
      <w:r w:rsidR="00A26CE1">
        <w:rPr>
          <w:lang w:eastAsia="ru-RU"/>
        </w:rPr>
        <w:t xml:space="preserve"> (сверху)</w:t>
      </w:r>
      <w:r w:rsidR="00F96D91">
        <w:rPr>
          <w:lang w:eastAsia="ru-RU"/>
        </w:rPr>
        <w:t xml:space="preserve"> изменится, и вы сможете перемещаться по разделам, относящимся к конкретному автомату</w:t>
      </w:r>
      <w:r w:rsidR="00A26CE1">
        <w:rPr>
          <w:lang w:eastAsia="ru-RU"/>
        </w:rPr>
        <w:t>.</w:t>
      </w:r>
    </w:p>
    <w:p w:rsidR="00030B67" w:rsidRDefault="00F302C7" w:rsidP="00030B67">
      <w:pPr>
        <w:pStyle w:val="afb"/>
      </w:pPr>
      <w:r>
        <w:drawing>
          <wp:inline distT="0" distB="0" distL="0" distR="0" wp14:anchorId="64518720" wp14:editId="26B9D063">
            <wp:extent cx="6124575" cy="1095375"/>
            <wp:effectExtent l="0" t="0" r="0" b="0"/>
            <wp:docPr id="26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4575" cy="1095375"/>
                    </a:xfrm>
                    <a:prstGeom prst="rect">
                      <a:avLst/>
                    </a:prstGeom>
                    <a:noFill/>
                    <a:ln>
                      <a:noFill/>
                    </a:ln>
                  </pic:spPr>
                </pic:pic>
              </a:graphicData>
            </a:graphic>
          </wp:inline>
        </w:drawing>
      </w:r>
    </w:p>
    <w:p w:rsidR="00030B67" w:rsidRPr="008E2E01" w:rsidRDefault="00030B67" w:rsidP="00030B67">
      <w:pPr>
        <w:pStyle w:val="afa"/>
        <w:rPr>
          <w:lang w:eastAsia="ru-RU"/>
        </w:rPr>
      </w:pPr>
      <w:r>
        <w:rPr>
          <w:lang w:eastAsia="ru-RU"/>
        </w:rPr>
        <w:t>Рисунок 15. Навигационная панель</w:t>
      </w:r>
    </w:p>
    <w:p w:rsidR="00030B67" w:rsidRDefault="00030B67" w:rsidP="00C244B4">
      <w:pPr>
        <w:rPr>
          <w:lang w:eastAsia="ru-RU"/>
        </w:rPr>
      </w:pPr>
    </w:p>
    <w:p w:rsidR="00A26CE1" w:rsidRDefault="004C10CD" w:rsidP="00B641C4">
      <w:pPr>
        <w:pStyle w:val="1"/>
        <w:rPr>
          <w:lang w:eastAsia="ru-RU"/>
        </w:rPr>
      </w:pPr>
      <w:bookmarkStart w:id="52" w:name="_Toc416785271"/>
      <w:bookmarkStart w:id="53" w:name="_Toc416790390"/>
      <w:bookmarkStart w:id="54" w:name="_Toc416790942"/>
      <w:bookmarkStart w:id="55" w:name="_Toc416791427"/>
      <w:r>
        <w:rPr>
          <w:lang w:eastAsia="ru-RU"/>
        </w:rPr>
        <w:lastRenderedPageBreak/>
        <w:t>Свойства и настройки автомата</w:t>
      </w:r>
      <w:bookmarkEnd w:id="52"/>
      <w:bookmarkEnd w:id="53"/>
      <w:bookmarkEnd w:id="54"/>
      <w:bookmarkEnd w:id="55"/>
    </w:p>
    <w:p w:rsidR="004C10CD" w:rsidRDefault="00751AF0" w:rsidP="00B641C4">
      <w:pPr>
        <w:pStyle w:val="21"/>
        <w:rPr>
          <w:lang w:eastAsia="ru-RU"/>
        </w:rPr>
      </w:pPr>
      <w:bookmarkStart w:id="56" w:name="_Toc416785272"/>
      <w:bookmarkStart w:id="57" w:name="_Toc416790391"/>
      <w:bookmarkStart w:id="58" w:name="_Toc416790943"/>
      <w:bookmarkStart w:id="59" w:name="_Toc416791428"/>
      <w:r>
        <w:rPr>
          <w:lang w:eastAsia="ru-RU"/>
        </w:rPr>
        <w:t>Свойства автомата</w:t>
      </w:r>
      <w:bookmarkEnd w:id="56"/>
      <w:bookmarkEnd w:id="57"/>
      <w:bookmarkEnd w:id="58"/>
      <w:bookmarkEnd w:id="59"/>
    </w:p>
    <w:p w:rsidR="00751AF0" w:rsidRDefault="00751AF0" w:rsidP="00751AF0">
      <w:pPr>
        <w:rPr>
          <w:lang w:eastAsia="ru-RU"/>
        </w:rPr>
      </w:pPr>
      <w:r>
        <w:rPr>
          <w:lang w:eastAsia="ru-RU"/>
        </w:rPr>
        <w:t>Страница свойств автомата открывается сразу после выбора автомата из списка, также к ней можно вернуться, выбрав пункт Автомат → Свойства на навигационной панели.</w:t>
      </w:r>
    </w:p>
    <w:p w:rsidR="00751AF0" w:rsidRDefault="00751AF0" w:rsidP="00751AF0">
      <w:pPr>
        <w:rPr>
          <w:lang w:eastAsia="ru-RU"/>
        </w:rPr>
      </w:pPr>
      <w:r>
        <w:rPr>
          <w:lang w:eastAsia="ru-RU"/>
        </w:rPr>
        <w:t>Здесь выводятся общие сведения об авт</w:t>
      </w:r>
      <w:r w:rsidR="00030B67">
        <w:rPr>
          <w:lang w:eastAsia="ru-RU"/>
        </w:rPr>
        <w:t>омате в виде следующих полей:</w:t>
      </w:r>
    </w:p>
    <w:p w:rsidR="00EC1E35" w:rsidRPr="00B641C4" w:rsidRDefault="00EC1E35" w:rsidP="00030B67">
      <w:pPr>
        <w:pStyle w:val="a7"/>
        <w:numPr>
          <w:ilvl w:val="0"/>
          <w:numId w:val="9"/>
        </w:numPr>
        <w:rPr>
          <w:rStyle w:val="ae"/>
        </w:rPr>
      </w:pPr>
      <w:r w:rsidRPr="00B641C4">
        <w:rPr>
          <w:rStyle w:val="ae"/>
        </w:rPr>
        <w:t>Статус (</w:t>
      </w:r>
      <w:r w:rsidRPr="00F302C7">
        <w:rPr>
          <w:rStyle w:val="ae"/>
          <w:b/>
          <w:color w:val="C00000"/>
        </w:rPr>
        <w:t>Offline</w:t>
      </w:r>
      <w:r w:rsidRPr="00F302C7">
        <w:rPr>
          <w:rStyle w:val="ae"/>
          <w:color w:val="C00000"/>
        </w:rPr>
        <w:t xml:space="preserve"> </w:t>
      </w:r>
      <w:r w:rsidRPr="00B641C4">
        <w:rPr>
          <w:rStyle w:val="ae"/>
        </w:rPr>
        <w:t xml:space="preserve">или </w:t>
      </w:r>
      <w:r w:rsidRPr="00F302C7">
        <w:rPr>
          <w:rStyle w:val="ae"/>
          <w:b/>
          <w:color w:val="92D050"/>
        </w:rPr>
        <w:t>Online</w:t>
      </w:r>
      <w:r w:rsidRPr="00B641C4">
        <w:rPr>
          <w:rStyle w:val="ae"/>
        </w:rPr>
        <w:t>)</w:t>
      </w:r>
    </w:p>
    <w:p w:rsidR="00EC1E35" w:rsidRDefault="00EC1E35" w:rsidP="00EC1E35">
      <w:pPr>
        <w:pStyle w:val="a7"/>
        <w:rPr>
          <w:lang w:eastAsia="ru-RU"/>
        </w:rPr>
      </w:pPr>
      <w:r>
        <w:rPr>
          <w:lang w:eastAsia="ru-RU"/>
        </w:rPr>
        <w:t>Статус показывает, подключен ли автомат в данный момент к серверу.</w:t>
      </w:r>
    </w:p>
    <w:p w:rsidR="00030B67" w:rsidRDefault="00EC1E35" w:rsidP="00EC1E35">
      <w:pPr>
        <w:pStyle w:val="a7"/>
        <w:rPr>
          <w:lang w:eastAsia="ru-RU"/>
        </w:rPr>
      </w:pPr>
      <w:r>
        <w:rPr>
          <w:lang w:eastAsia="ru-RU"/>
        </w:rPr>
        <w:t xml:space="preserve">Автомат автоматически переводится в состояние </w:t>
      </w:r>
      <w:r w:rsidRPr="00EC1E35">
        <w:rPr>
          <w:lang w:val="en-US" w:eastAsia="ru-RU"/>
        </w:rPr>
        <w:t>Offline</w:t>
      </w:r>
      <w:r>
        <w:rPr>
          <w:lang w:eastAsia="ru-RU"/>
        </w:rPr>
        <w:t>, если от него не поступало никаких запросов в течение определенного времени.</w:t>
      </w:r>
      <w:r w:rsidR="00136736">
        <w:rPr>
          <w:lang w:eastAsia="ru-RU"/>
        </w:rPr>
        <w:t xml:space="preserve"> </w:t>
      </w:r>
      <w:r>
        <w:rPr>
          <w:lang w:eastAsia="ru-RU"/>
        </w:rPr>
        <w:t xml:space="preserve">Это может означать, что автомат выключен, баланс сим-карты в модеме нулевой или модем не может установить </w:t>
      </w:r>
      <w:r>
        <w:rPr>
          <w:lang w:val="en-US" w:eastAsia="ru-RU"/>
        </w:rPr>
        <w:t>GPRS</w:t>
      </w:r>
      <w:r w:rsidRPr="00EC1E35">
        <w:rPr>
          <w:lang w:eastAsia="ru-RU"/>
        </w:rPr>
        <w:t>-</w:t>
      </w:r>
      <w:r>
        <w:rPr>
          <w:lang w:eastAsia="ru-RU"/>
        </w:rPr>
        <w:t>соединение.</w:t>
      </w:r>
    </w:p>
    <w:p w:rsidR="00136736" w:rsidRPr="00136736" w:rsidRDefault="00136736" w:rsidP="00EC1E35">
      <w:pPr>
        <w:pStyle w:val="a7"/>
        <w:rPr>
          <w:lang w:eastAsia="ru-RU"/>
        </w:rPr>
      </w:pPr>
      <w:r>
        <w:rPr>
          <w:lang w:eastAsia="ru-RU"/>
        </w:rPr>
        <w:t xml:space="preserve">Когда автомат не может отправить запрос на сервер, он сохраняет его во внешней памяти (на </w:t>
      </w:r>
      <w:r>
        <w:rPr>
          <w:lang w:val="en-US" w:eastAsia="ru-RU"/>
        </w:rPr>
        <w:t>SD</w:t>
      </w:r>
      <w:r w:rsidRPr="00136736">
        <w:rPr>
          <w:lang w:eastAsia="ru-RU"/>
        </w:rPr>
        <w:t>-</w:t>
      </w:r>
      <w:r>
        <w:rPr>
          <w:lang w:eastAsia="ru-RU"/>
        </w:rPr>
        <w:t>карте). Как правило, все сохраненные запросы отправляются на сервер после восстановления соединения.</w:t>
      </w:r>
    </w:p>
    <w:p w:rsidR="00751AF0" w:rsidRPr="005374DA" w:rsidRDefault="005374DA" w:rsidP="005374DA">
      <w:pPr>
        <w:pStyle w:val="a7"/>
        <w:numPr>
          <w:ilvl w:val="0"/>
          <w:numId w:val="9"/>
        </w:numPr>
        <w:rPr>
          <w:rStyle w:val="ae"/>
          <w:lang w:eastAsia="ru-RU"/>
        </w:rPr>
      </w:pPr>
      <w:r w:rsidRPr="005374DA">
        <w:rPr>
          <w:rStyle w:val="ae"/>
        </w:rPr>
        <w:t>ID</w:t>
      </w:r>
    </w:p>
    <w:p w:rsidR="005374DA" w:rsidRDefault="005374DA" w:rsidP="005374DA">
      <w:pPr>
        <w:pStyle w:val="a7"/>
      </w:pPr>
      <w:r>
        <w:t>Уникальный идентификатор автомата. Это поле нельзя изменить.</w:t>
      </w:r>
    </w:p>
    <w:p w:rsidR="005374DA" w:rsidRPr="005374DA" w:rsidRDefault="005374DA" w:rsidP="005374DA">
      <w:pPr>
        <w:pStyle w:val="a7"/>
        <w:keepNext/>
        <w:numPr>
          <w:ilvl w:val="0"/>
          <w:numId w:val="9"/>
        </w:numPr>
        <w:ind w:left="714" w:hanging="357"/>
        <w:rPr>
          <w:rStyle w:val="ae"/>
        </w:rPr>
      </w:pPr>
      <w:r w:rsidRPr="005374DA">
        <w:rPr>
          <w:rStyle w:val="ae"/>
        </w:rPr>
        <w:t>IMEI модема</w:t>
      </w:r>
    </w:p>
    <w:p w:rsidR="005374DA" w:rsidRDefault="005374DA" w:rsidP="005374DA">
      <w:pPr>
        <w:pStyle w:val="a7"/>
      </w:pPr>
      <w:r w:rsidRPr="005374DA">
        <w:t>Серийный номер установленного на автомате модема.</w:t>
      </w:r>
      <w:r>
        <w:t xml:space="preserve"> Это поле нельзя изменить.</w:t>
      </w:r>
    </w:p>
    <w:p w:rsidR="005374DA" w:rsidRPr="00A466B9" w:rsidRDefault="00A466B9" w:rsidP="005374DA">
      <w:pPr>
        <w:pStyle w:val="a7"/>
        <w:numPr>
          <w:ilvl w:val="0"/>
          <w:numId w:val="9"/>
        </w:numPr>
        <w:rPr>
          <w:rStyle w:val="ae"/>
        </w:rPr>
      </w:pPr>
      <w:r w:rsidRPr="00A466B9">
        <w:rPr>
          <w:rStyle w:val="ae"/>
        </w:rPr>
        <w:t>Номер автомата</w:t>
      </w:r>
    </w:p>
    <w:p w:rsidR="00A466B9" w:rsidRPr="00A466B9" w:rsidRDefault="00A466B9" w:rsidP="00A466B9">
      <w:pPr>
        <w:pStyle w:val="a7"/>
      </w:pPr>
      <w:r w:rsidRPr="00A466B9">
        <w:t>Порядковый номер автомата, указанный в настройках модема.</w:t>
      </w:r>
    </w:p>
    <w:p w:rsidR="00A466B9" w:rsidRPr="00A466B9" w:rsidRDefault="00A466B9" w:rsidP="005374DA">
      <w:pPr>
        <w:pStyle w:val="a7"/>
        <w:numPr>
          <w:ilvl w:val="0"/>
          <w:numId w:val="9"/>
        </w:numPr>
        <w:rPr>
          <w:rStyle w:val="ae"/>
        </w:rPr>
      </w:pPr>
      <w:r w:rsidRPr="00A466B9">
        <w:rPr>
          <w:rStyle w:val="ae"/>
        </w:rPr>
        <w:t>Имя автомата</w:t>
      </w:r>
    </w:p>
    <w:p w:rsidR="00A466B9" w:rsidRDefault="00A466B9" w:rsidP="00A466B9">
      <w:pPr>
        <w:pStyle w:val="a7"/>
      </w:pPr>
      <w:r w:rsidRPr="00A466B9">
        <w:t>Произвольное имя автомата. Это поле ни на что не влияет и нужно только для вашего удобства.</w:t>
      </w:r>
    </w:p>
    <w:p w:rsidR="00A466B9" w:rsidRPr="00A466B9" w:rsidRDefault="00A466B9" w:rsidP="00A466B9">
      <w:pPr>
        <w:pStyle w:val="a7"/>
        <w:numPr>
          <w:ilvl w:val="0"/>
          <w:numId w:val="9"/>
        </w:numPr>
        <w:rPr>
          <w:rStyle w:val="ae"/>
        </w:rPr>
      </w:pPr>
      <w:r>
        <w:rPr>
          <w:rStyle w:val="ae"/>
        </w:rPr>
        <w:t>Телефон 1-3</w:t>
      </w:r>
    </w:p>
    <w:p w:rsidR="00A466B9" w:rsidRPr="00A466B9" w:rsidRDefault="00A466B9" w:rsidP="00A466B9">
      <w:pPr>
        <w:pStyle w:val="a7"/>
      </w:pPr>
      <w:r>
        <w:t>Номера телефонов для смс-</w:t>
      </w:r>
      <w:r w:rsidR="000E7633">
        <w:t>уведомлений</w:t>
      </w:r>
      <w:r>
        <w:t xml:space="preserve"> о работе автомата. Вводятся в 11-значном формате (например, 79261111212).</w:t>
      </w:r>
    </w:p>
    <w:p w:rsidR="00A466B9" w:rsidRPr="00A466B9" w:rsidRDefault="00A466B9" w:rsidP="005374DA">
      <w:pPr>
        <w:pStyle w:val="a7"/>
        <w:numPr>
          <w:ilvl w:val="0"/>
          <w:numId w:val="9"/>
        </w:numPr>
        <w:rPr>
          <w:rStyle w:val="ae"/>
        </w:rPr>
      </w:pPr>
      <w:r w:rsidRPr="00A466B9">
        <w:rPr>
          <w:rStyle w:val="ae"/>
        </w:rPr>
        <w:t>Адрес автомата</w:t>
      </w:r>
    </w:p>
    <w:p w:rsidR="00A466B9" w:rsidRPr="00A466B9" w:rsidRDefault="00A466B9" w:rsidP="00A466B9">
      <w:pPr>
        <w:pStyle w:val="a7"/>
      </w:pPr>
      <w:r w:rsidRPr="00A466B9">
        <w:t>Адрес, по которому в данный момент установлен автомат. Это поле ни на что не влияет и нужно только для вашего удобства.</w:t>
      </w:r>
    </w:p>
    <w:p w:rsidR="00A466B9" w:rsidRPr="00A466B9" w:rsidRDefault="00A466B9" w:rsidP="005374DA">
      <w:pPr>
        <w:pStyle w:val="a7"/>
        <w:numPr>
          <w:ilvl w:val="0"/>
          <w:numId w:val="9"/>
        </w:numPr>
        <w:rPr>
          <w:rStyle w:val="ae"/>
        </w:rPr>
      </w:pPr>
      <w:r w:rsidRPr="00A466B9">
        <w:rPr>
          <w:rStyle w:val="ae"/>
        </w:rPr>
        <w:t>Дополнительная информация</w:t>
      </w:r>
    </w:p>
    <w:p w:rsidR="00A466B9" w:rsidRDefault="00A466B9" w:rsidP="00A466B9">
      <w:pPr>
        <w:pStyle w:val="a7"/>
      </w:pPr>
      <w:r>
        <w:t>Дополнительные сведения об автомате. Вы можете записать сюда произвольный текст, который будет сохранен на этой странице.</w:t>
      </w:r>
    </w:p>
    <w:p w:rsidR="000E7633" w:rsidRDefault="00F302C7" w:rsidP="000E7633">
      <w:pPr>
        <w:pStyle w:val="afb"/>
      </w:pPr>
      <w:r>
        <w:lastRenderedPageBreak/>
        <w:drawing>
          <wp:inline distT="0" distB="0" distL="0" distR="0" wp14:anchorId="417C1FCF" wp14:editId="51DD2ABB">
            <wp:extent cx="5667375" cy="5314950"/>
            <wp:effectExtent l="0" t="0" r="0" b="0"/>
            <wp:docPr id="26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67375" cy="5314950"/>
                    </a:xfrm>
                    <a:prstGeom prst="rect">
                      <a:avLst/>
                    </a:prstGeom>
                    <a:noFill/>
                    <a:ln>
                      <a:noFill/>
                    </a:ln>
                  </pic:spPr>
                </pic:pic>
              </a:graphicData>
            </a:graphic>
          </wp:inline>
        </w:drawing>
      </w:r>
    </w:p>
    <w:p w:rsidR="000E7633" w:rsidRPr="008E2E01" w:rsidRDefault="000E7633" w:rsidP="000E7633">
      <w:pPr>
        <w:pStyle w:val="afa"/>
        <w:rPr>
          <w:lang w:eastAsia="ru-RU"/>
        </w:rPr>
      </w:pPr>
      <w:r>
        <w:rPr>
          <w:lang w:eastAsia="ru-RU"/>
        </w:rPr>
        <w:t>Рисунок 16. Свойства автомата</w:t>
      </w:r>
    </w:p>
    <w:p w:rsidR="00A466B9" w:rsidRDefault="00A466B9" w:rsidP="00A466B9">
      <w:r>
        <w:t>Все изменяемые поля на этой странице необязательны и заполняются вами по желанию. Поле «Номер автомата» используется при формировании общего журнала продаж и общей статистики по всем автоматам.</w:t>
      </w:r>
    </w:p>
    <w:p w:rsidR="000E7633" w:rsidRDefault="000E7633" w:rsidP="00A466B9">
      <w:r>
        <w:t xml:space="preserve">Номер автомата и номера телефонов для смс могут быть запрошены с работающего автомата. Для этого нажмите «Запросить данные» и подождите, пока автомат выполнит запрос. </w:t>
      </w:r>
      <w:r w:rsidR="00662795">
        <w:t xml:space="preserve">Статус выполнения запроса вы можете посмотреть в журнале запросов (пункт меню </w:t>
      </w:r>
      <w:r w:rsidR="00662795" w:rsidRPr="00662795">
        <w:rPr>
          <w:rStyle w:val="af3"/>
        </w:rPr>
        <w:t>Журнал → Журнал запросов</w:t>
      </w:r>
      <w:r w:rsidR="00662795">
        <w:t xml:space="preserve">). </w:t>
      </w:r>
      <w:r>
        <w:t xml:space="preserve">При обновлении настроек в журнал событий (пункт меню </w:t>
      </w:r>
      <w:r w:rsidRPr="000E7633">
        <w:rPr>
          <w:rStyle w:val="af3"/>
        </w:rPr>
        <w:t>Журнал → Журнал событий</w:t>
      </w:r>
      <w:r>
        <w:t>) будет выведено соответствующее сообщение.</w:t>
      </w:r>
    </w:p>
    <w:p w:rsidR="00A466B9" w:rsidRDefault="00A466B9" w:rsidP="00A466B9">
      <w:r>
        <w:t>Для изменения свойств автомата просто введите новые значения в те поля, которые вы хотите изменить и нажмите «Сохранить данные». При этом изменения будут сохранены в базе данных, а также сформированы запросы для обновления настроек автомата. Статус выполнения запросов вы можете посмотреть в журнале запросов (пункт меню</w:t>
      </w:r>
      <w:r w:rsidR="000E7633">
        <w:t xml:space="preserve"> </w:t>
      </w:r>
      <w:r w:rsidR="000E7633" w:rsidRPr="000E7633">
        <w:rPr>
          <w:rStyle w:val="af3"/>
        </w:rPr>
        <w:t>Журнал → Журнал запросов</w:t>
      </w:r>
      <w:r w:rsidR="000E7633">
        <w:t>).</w:t>
      </w:r>
    </w:p>
    <w:p w:rsidR="002174B0" w:rsidRDefault="000245EF" w:rsidP="00A466B9">
      <w:r>
        <w:t xml:space="preserve">С этой страницы вы также можете отправить запрос на перезагрузку автомата кнопкой </w:t>
      </w:r>
      <w:r w:rsidRPr="000245EF">
        <w:rPr>
          <w:rStyle w:val="af3"/>
        </w:rPr>
        <w:t>«Перезагрузить автомат»</w:t>
      </w:r>
      <w:r>
        <w:t xml:space="preserve">. </w:t>
      </w:r>
      <w:r w:rsidR="00683D36">
        <w:t xml:space="preserve">Это может помочь, если автомат, по вашему мнению работает </w:t>
      </w:r>
      <w:r w:rsidR="00683D36">
        <w:lastRenderedPageBreak/>
        <w:t>неправильно. Как только автомат получит запрос, он будет перезагружен (в журнале событий должно появиться сообщение о запуске автомата).</w:t>
      </w:r>
      <w:r w:rsidR="00662795">
        <w:t xml:space="preserve"> Статус выполнения запроса вы можете посмотреть в журнале запросов (пункт меню </w:t>
      </w:r>
      <w:r w:rsidR="00662795" w:rsidRPr="00662795">
        <w:rPr>
          <w:rStyle w:val="af3"/>
        </w:rPr>
        <w:t>Журнал → Журнал запросов</w:t>
      </w:r>
      <w:r w:rsidR="00662795">
        <w:t>).</w:t>
      </w:r>
    </w:p>
    <w:p w:rsidR="00127FC2" w:rsidRDefault="00127FC2" w:rsidP="00A466B9">
      <w:r>
        <w:t>Кроме того, в заголовке страницы находятся ссылки для быстрого возврата к списку автоматов (такая ссылка присутствует на всех страницах, относящихся к конкретному автомату) и для отмены привязки автомата к текущему аккаунту.</w:t>
      </w:r>
    </w:p>
    <w:p w:rsidR="00127FC2" w:rsidRDefault="00127FC2" w:rsidP="00B641C4">
      <w:pPr>
        <w:pStyle w:val="21"/>
      </w:pPr>
      <w:bookmarkStart w:id="60" w:name="_Toc416785273"/>
      <w:bookmarkStart w:id="61" w:name="_Toc416790392"/>
      <w:bookmarkStart w:id="62" w:name="_Toc416790944"/>
      <w:bookmarkStart w:id="63" w:name="_Toc416791429"/>
      <w:r>
        <w:t>Настройки автомата</w:t>
      </w:r>
      <w:bookmarkEnd w:id="60"/>
      <w:bookmarkEnd w:id="61"/>
      <w:bookmarkEnd w:id="62"/>
      <w:bookmarkEnd w:id="63"/>
    </w:p>
    <w:p w:rsidR="00863FEE" w:rsidRDefault="0011404D" w:rsidP="0011404D">
      <w:r>
        <w:t xml:space="preserve">Страница настроек автомата открывается через пункт меню </w:t>
      </w:r>
      <w:r w:rsidRPr="0011404D">
        <w:rPr>
          <w:rStyle w:val="af3"/>
        </w:rPr>
        <w:t>Автомат → Настройки</w:t>
      </w:r>
      <w:r>
        <w:rPr>
          <w:rStyle w:val="af3"/>
        </w:rPr>
        <w:t>.</w:t>
      </w:r>
      <w:r w:rsidRPr="0011404D">
        <w:t xml:space="preserve"> </w:t>
      </w:r>
      <w:r>
        <w:t>Здесь вы можете посмотреть или изменить текущие настройки вашего торгового автомата.</w:t>
      </w:r>
    </w:p>
    <w:p w:rsidR="0060785C" w:rsidRDefault="00F302C7" w:rsidP="0060785C">
      <w:pPr>
        <w:pStyle w:val="afb"/>
      </w:pPr>
      <w:r>
        <w:drawing>
          <wp:inline distT="0" distB="0" distL="0" distR="0" wp14:anchorId="2CBD1C4E" wp14:editId="6DF3A40A">
            <wp:extent cx="5591175" cy="6296025"/>
            <wp:effectExtent l="0" t="0" r="0" b="0"/>
            <wp:docPr id="26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91175" cy="6296025"/>
                    </a:xfrm>
                    <a:prstGeom prst="rect">
                      <a:avLst/>
                    </a:prstGeom>
                    <a:noFill/>
                    <a:ln>
                      <a:noFill/>
                    </a:ln>
                  </pic:spPr>
                </pic:pic>
              </a:graphicData>
            </a:graphic>
          </wp:inline>
        </w:drawing>
      </w:r>
    </w:p>
    <w:p w:rsidR="0060785C" w:rsidRPr="008F4C7E" w:rsidRDefault="0060785C" w:rsidP="0060785C">
      <w:pPr>
        <w:pStyle w:val="afa"/>
        <w:rPr>
          <w:lang w:eastAsia="ru-RU"/>
        </w:rPr>
      </w:pPr>
      <w:r>
        <w:rPr>
          <w:lang w:eastAsia="ru-RU"/>
        </w:rPr>
        <w:t>Рисунок 17. Настройки автомата</w:t>
      </w:r>
    </w:p>
    <w:p w:rsidR="00F302C7" w:rsidRDefault="00F302C7" w:rsidP="00F302C7">
      <w:r>
        <w:lastRenderedPageBreak/>
        <w:t xml:space="preserve">Как правило, настройки автоматически синхронизируются между автоматом и сервером, однако, если поля пустые или значения полей неправильные, вы можете выполнить запрос настроек кнопкой </w:t>
      </w:r>
      <w:r w:rsidRPr="0011404D">
        <w:rPr>
          <w:rStyle w:val="af3"/>
        </w:rPr>
        <w:t>«Запросить данные»</w:t>
      </w:r>
      <w:r>
        <w:t xml:space="preserve">. После выполнения запроса данные будут обновлены. Статус выполнения запроса вы можете посмотреть в журнале запросов (пункт меню </w:t>
      </w:r>
      <w:r w:rsidRPr="00662795">
        <w:rPr>
          <w:rStyle w:val="af3"/>
        </w:rPr>
        <w:t>Журнал → Журнал запросов</w:t>
      </w:r>
      <w:r>
        <w:t>).</w:t>
      </w:r>
    </w:p>
    <w:p w:rsidR="00F302C7" w:rsidRDefault="00F302C7" w:rsidP="00F302C7">
      <w:r>
        <w:t xml:space="preserve">Для того, чтобы изменить настройки, достаточно указать новое значение для соответствующего параметра. В зависимости от типа параметра, это можно сделать с помощью переключателей, флажков или путем ввода значения в текстовое поле. После ввода правильных настроек нажмите кнопку </w:t>
      </w:r>
      <w:r w:rsidRPr="00863FEE">
        <w:rPr>
          <w:rStyle w:val="af3"/>
        </w:rPr>
        <w:t>«Сохранить данные»</w:t>
      </w:r>
      <w:r>
        <w:t xml:space="preserve">, и сервер автоматически сформирует запросы для обновления настроек автомата. Статус выполнения запроса вы можете посмотреть в журнале запросов (пункт меню </w:t>
      </w:r>
      <w:r w:rsidRPr="00662795">
        <w:rPr>
          <w:rStyle w:val="af3"/>
        </w:rPr>
        <w:t>Журнал → Журнал запросов</w:t>
      </w:r>
      <w:r>
        <w:t>).</w:t>
      </w:r>
    </w:p>
    <w:p w:rsidR="00F302C7" w:rsidRDefault="00F302C7" w:rsidP="00F302C7">
      <w:r>
        <w:t>При наведении мышки на название параметра будет выведена всплывающая подсказка с его описанием (при использовании мобильного устройства для отображения подсказки нужно нажать на название параметра).</w:t>
      </w:r>
    </w:p>
    <w:p w:rsidR="00F302C7" w:rsidRDefault="00F302C7" w:rsidP="00F302C7">
      <w:r>
        <w:t>Значения параметров «Номиналы монет» и «Номиналы купюр» задаются с помощью установки флажков напротив порядкового номера номинала купюры или монеты (как правило, коду 0 соответствует монета 1 рубль или купюра 10 рублей, коду 1 – монета 2 рубля или купюра 50 рублей и так далее).</w:t>
      </w:r>
    </w:p>
    <w:p w:rsidR="00F302C7" w:rsidRDefault="00F302C7" w:rsidP="00F302C7">
      <w:r>
        <w:t xml:space="preserve"> Некоторые параметры доступны только для чтения и из нельзя изменить на сайте, т.к. это может привести к неправильной работе системы.</w:t>
      </w:r>
    </w:p>
    <w:p w:rsidR="00F302C7" w:rsidRDefault="00F302C7" w:rsidP="00F302C7">
      <w:r>
        <w:t xml:space="preserve">Для сброса внесенных изменений просто обновите страницу (если вы еще не нажали </w:t>
      </w:r>
      <w:r w:rsidRPr="00F1111D">
        <w:rPr>
          <w:rStyle w:val="af3"/>
        </w:rPr>
        <w:t>«Сохранить данные»</w:t>
      </w:r>
      <w:r>
        <w:t>)</w:t>
      </w:r>
    </w:p>
    <w:p w:rsidR="0060785C" w:rsidRPr="00B641C4" w:rsidRDefault="00FC2B7D" w:rsidP="00B641C4">
      <w:pPr>
        <w:pStyle w:val="21"/>
      </w:pPr>
      <w:bookmarkStart w:id="64" w:name="_Toc416785274"/>
      <w:bookmarkStart w:id="65" w:name="_Toc416790393"/>
      <w:bookmarkStart w:id="66" w:name="_Toc416790945"/>
      <w:bookmarkStart w:id="67" w:name="_Toc416791430"/>
      <w:r w:rsidRPr="00B641C4">
        <w:t>Параметры позиций (товаров)</w:t>
      </w:r>
      <w:bookmarkEnd w:id="64"/>
      <w:bookmarkEnd w:id="65"/>
      <w:bookmarkEnd w:id="66"/>
      <w:bookmarkEnd w:id="67"/>
    </w:p>
    <w:p w:rsidR="00D4386D" w:rsidRDefault="00D4386D" w:rsidP="00FC2B7D">
      <w:r>
        <w:t>Веб-мониторинг предоставляет возможность просматривать и настраивать параметры продаваемых товаров (позиций) для каждого автомата. При этом параметры могут задаваться как для одной позиции, так и для любого числа позиций одновременно.</w:t>
      </w:r>
    </w:p>
    <w:p w:rsidR="00FC2B7D" w:rsidRDefault="00D4386D" w:rsidP="00FC2B7D">
      <w:r>
        <w:t>Изменения параметров позиций автоматически синхронизируются между торговым автоматом и сервером и вступают в действие немедленно.</w:t>
      </w:r>
    </w:p>
    <w:p w:rsidR="00D4386D" w:rsidRPr="00B641C4" w:rsidRDefault="00D4386D" w:rsidP="00B641C4">
      <w:pPr>
        <w:pStyle w:val="31"/>
      </w:pPr>
      <w:bookmarkStart w:id="68" w:name="_Toc416785275"/>
      <w:bookmarkStart w:id="69" w:name="_Toc416790394"/>
      <w:bookmarkStart w:id="70" w:name="_Toc416790946"/>
      <w:bookmarkStart w:id="71" w:name="_Toc416791431"/>
      <w:r w:rsidRPr="00B641C4">
        <w:t>Выбор позиций</w:t>
      </w:r>
      <w:bookmarkEnd w:id="68"/>
      <w:bookmarkEnd w:id="69"/>
      <w:bookmarkEnd w:id="70"/>
      <w:bookmarkEnd w:id="71"/>
    </w:p>
    <w:p w:rsidR="00D4386D" w:rsidRDefault="00D4386D" w:rsidP="00D4386D">
      <w:r>
        <w:t>Перед просмотром или редактированием параметров позиций, вам необходимо выбрать на схеме планограммы, какие позиции вы хотите посмотреть или изменить. С</w:t>
      </w:r>
      <w:r w:rsidR="00EE5ED2">
        <w:t xml:space="preserve">хема представляет собой таблицу, представляющую типовую планограмму торгового автомата </w:t>
      </w:r>
      <w:r>
        <w:t>(6 полок по 8 снеков)</w:t>
      </w:r>
      <w:r w:rsidR="00EE5ED2">
        <w:t>, где каждая ячейка содержит код соответствующей ей позиции</w:t>
      </w:r>
      <w:r>
        <w:t xml:space="preserve">. Если в вашем автомате </w:t>
      </w:r>
      <w:r w:rsidR="00EE5ED2">
        <w:t>используется другая планограмма, просто отключите неиспользуемые ячейки.</w:t>
      </w:r>
      <w:r w:rsidR="007E11D1">
        <w:t xml:space="preserve"> Если к вашему автомату подключено более одного модуля таблиц может быть несколько (для этого вам, возможно, понадобится нажать кнопку </w:t>
      </w:r>
      <w:r w:rsidR="007E11D1" w:rsidRPr="007E11D1">
        <w:rPr>
          <w:rStyle w:val="af3"/>
        </w:rPr>
        <w:t>«Запросить данные»</w:t>
      </w:r>
      <w:r w:rsidR="007E11D1">
        <w:t>).</w:t>
      </w:r>
    </w:p>
    <w:p w:rsidR="00EE5ED2" w:rsidRDefault="00F302C7" w:rsidP="00EE5ED2">
      <w:pPr>
        <w:pStyle w:val="afb"/>
      </w:pPr>
      <w:r>
        <w:lastRenderedPageBreak/>
        <w:drawing>
          <wp:inline distT="0" distB="0" distL="0" distR="0" wp14:anchorId="36E90D51" wp14:editId="25B0B5AB">
            <wp:extent cx="6248400" cy="4086225"/>
            <wp:effectExtent l="0" t="0" r="0" b="0"/>
            <wp:docPr id="26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48400" cy="4086225"/>
                    </a:xfrm>
                    <a:prstGeom prst="rect">
                      <a:avLst/>
                    </a:prstGeom>
                    <a:noFill/>
                    <a:ln>
                      <a:noFill/>
                    </a:ln>
                  </pic:spPr>
                </pic:pic>
              </a:graphicData>
            </a:graphic>
          </wp:inline>
        </w:drawing>
      </w:r>
    </w:p>
    <w:p w:rsidR="00EE5ED2" w:rsidRPr="008E2E01" w:rsidRDefault="00EE5ED2" w:rsidP="00EE5ED2">
      <w:pPr>
        <w:pStyle w:val="afa"/>
        <w:rPr>
          <w:lang w:eastAsia="ru-RU"/>
        </w:rPr>
      </w:pPr>
      <w:r>
        <w:rPr>
          <w:lang w:eastAsia="ru-RU"/>
        </w:rPr>
        <w:t>Рисунок 18. Выбор позиций на схеме</w:t>
      </w:r>
    </w:p>
    <w:p w:rsidR="001068DE" w:rsidRDefault="001068DE" w:rsidP="00D4386D">
      <w:r>
        <w:t>Красным цветом на схеме отмечены позиции, которые отключены в вашем торговом автомате (также позиции могут быть отмечены красным цветом, если данные о них пока отсутствуют на сервере).  Зеленым цветом – включенные позиции.</w:t>
      </w:r>
    </w:p>
    <w:p w:rsidR="00EE5ED2" w:rsidRDefault="001068DE" w:rsidP="00D4386D">
      <w:r>
        <w:t>Если для позиции задано наименование, оно также отображается</w:t>
      </w:r>
      <w:r w:rsidR="00021B50">
        <w:t xml:space="preserve"> на схеме под кодом позиции, если для этого достаточно ширины экрана (т.е. наименование скрывается при просмотре сайта с мобильного устройства).</w:t>
      </w:r>
    </w:p>
    <w:p w:rsidR="00662795" w:rsidRDefault="00662795" w:rsidP="00D4386D">
      <w:r>
        <w:t xml:space="preserve">Сервер может заново запросить данные по всем позициям автомата. Для этого нажмите кнопку </w:t>
      </w:r>
      <w:r w:rsidRPr="00662795">
        <w:rPr>
          <w:rStyle w:val="af3"/>
        </w:rPr>
        <w:t>«Запросить данные»</w:t>
      </w:r>
      <w:r>
        <w:t xml:space="preserve"> и подождите, пока автомат загрузит все параметры позиций (это может занять несколько минут). Статус выполнения запроса вы можете посмотреть в журнале запросов (пункт меню </w:t>
      </w:r>
      <w:r w:rsidRPr="00662795">
        <w:rPr>
          <w:rStyle w:val="af3"/>
        </w:rPr>
        <w:t>Журнал → Журнал запросов</w:t>
      </w:r>
      <w:r>
        <w:t>).</w:t>
      </w:r>
    </w:p>
    <w:p w:rsidR="00F1111D" w:rsidRDefault="00F1111D" w:rsidP="00D4386D">
      <w:r>
        <w:t xml:space="preserve">Для того, чтобы выбрать позицию, вам достаточно просто щелкнуть по соответствующей ей ячейке таблицы. При этом ячейка закрашивается синим цветом. Повторный щелчок по ячейке снимает выделение. Таким образом, вы можете выбрать любое количество позиций. Также можно выбрать всю строку таблицы, щелкнув по самой левой ячейке строки (закрашенной белым цветом), весь столбец, щелкнув по самой верхней ячейке столбца или сразу все позиции, щелкнув по левой верхней ячейке. Для сброса выбранных позиций нажмите кнопку </w:t>
      </w:r>
      <w:r w:rsidRPr="00F1111D">
        <w:rPr>
          <w:rStyle w:val="af3"/>
        </w:rPr>
        <w:t>«Сбросить выделение»</w:t>
      </w:r>
      <w:r>
        <w:t xml:space="preserve"> или просто обновите страницу.</w:t>
      </w:r>
    </w:p>
    <w:p w:rsidR="00F1111D" w:rsidRDefault="00F1111D" w:rsidP="00B641C4">
      <w:pPr>
        <w:pStyle w:val="31"/>
      </w:pPr>
      <w:bookmarkStart w:id="72" w:name="_Toc416785276"/>
      <w:bookmarkStart w:id="73" w:name="_Toc416790395"/>
      <w:bookmarkStart w:id="74" w:name="_Toc416790947"/>
      <w:bookmarkStart w:id="75" w:name="_Toc416791432"/>
      <w:r>
        <w:lastRenderedPageBreak/>
        <w:t>Просмотр и редактирование параметров позиций</w:t>
      </w:r>
      <w:bookmarkEnd w:id="72"/>
      <w:bookmarkEnd w:id="73"/>
      <w:bookmarkEnd w:id="74"/>
      <w:bookmarkEnd w:id="75"/>
    </w:p>
    <w:p w:rsidR="00F1111D" w:rsidRDefault="00B567A1" w:rsidP="00F1111D">
      <w:r>
        <w:t>После то</w:t>
      </w:r>
      <w:r w:rsidR="007E11D1">
        <w:t xml:space="preserve">го, как вы выбрали одну или несколько позиций, нажмите кнопку </w:t>
      </w:r>
      <w:r w:rsidR="007E11D1" w:rsidRPr="007E11D1">
        <w:rPr>
          <w:rStyle w:val="af3"/>
        </w:rPr>
        <w:t>«Редактировать»</w:t>
      </w:r>
      <w:r w:rsidR="007E11D1">
        <w:t xml:space="preserve">, чтобы просмотреть или изменить их параметры. Откроется страница </w:t>
      </w:r>
      <w:r w:rsidR="007E11D1" w:rsidRPr="007E11D1">
        <w:rPr>
          <w:rStyle w:val="af3"/>
        </w:rPr>
        <w:t>«Параметры позиции»</w:t>
      </w:r>
      <w:r w:rsidR="007E11D1">
        <w:t>.</w:t>
      </w:r>
    </w:p>
    <w:p w:rsidR="007E11D1" w:rsidRDefault="007E11D1" w:rsidP="007E11D1">
      <w:pPr>
        <w:rPr>
          <w:lang w:eastAsia="ru-RU"/>
        </w:rPr>
      </w:pPr>
      <w:r>
        <w:rPr>
          <w:lang w:eastAsia="ru-RU"/>
        </w:rPr>
        <w:t>Здесь выводятся параметры выбранных позиций в виде следующих полей:</w:t>
      </w:r>
    </w:p>
    <w:p w:rsidR="007E11D1" w:rsidRPr="005374DA" w:rsidRDefault="007E11D1" w:rsidP="007E11D1">
      <w:pPr>
        <w:pStyle w:val="a7"/>
        <w:numPr>
          <w:ilvl w:val="0"/>
          <w:numId w:val="9"/>
        </w:numPr>
        <w:rPr>
          <w:rStyle w:val="ae"/>
          <w:lang w:eastAsia="ru-RU"/>
        </w:rPr>
      </w:pPr>
      <w:r>
        <w:rPr>
          <w:rStyle w:val="ae"/>
        </w:rPr>
        <w:t>Код позиции (коды позиций)</w:t>
      </w:r>
    </w:p>
    <w:p w:rsidR="007E11D1" w:rsidRPr="00136736" w:rsidRDefault="00FF7826" w:rsidP="007E11D1">
      <w:pPr>
        <w:pStyle w:val="a7"/>
        <w:rPr>
          <w:lang w:eastAsia="ru-RU"/>
        </w:rPr>
      </w:pPr>
      <w:r>
        <w:rPr>
          <w:lang w:eastAsia="ru-RU"/>
        </w:rPr>
        <w:t>В этом поле перечислены через запятую коды позиций, которые вы выбрали на предыдущей странице и к которым будут применены все внесенные изменения. Это поле нельзя изменить.</w:t>
      </w:r>
    </w:p>
    <w:p w:rsidR="007E11D1" w:rsidRPr="005374DA" w:rsidRDefault="00FF7826" w:rsidP="007E11D1">
      <w:pPr>
        <w:pStyle w:val="a7"/>
        <w:numPr>
          <w:ilvl w:val="0"/>
          <w:numId w:val="9"/>
        </w:numPr>
        <w:rPr>
          <w:rStyle w:val="ae"/>
          <w:lang w:eastAsia="ru-RU"/>
        </w:rPr>
      </w:pPr>
      <w:r>
        <w:rPr>
          <w:rStyle w:val="ae"/>
        </w:rPr>
        <w:t>Продажи</w:t>
      </w:r>
    </w:p>
    <w:p w:rsidR="007E11D1" w:rsidRDefault="00FF7826" w:rsidP="007E11D1">
      <w:pPr>
        <w:pStyle w:val="a7"/>
      </w:pPr>
      <w:r>
        <w:t>Количество продаж товара на каждой из выбранных позиций за текущую смену. Это поле нельзя изменить.</w:t>
      </w:r>
    </w:p>
    <w:p w:rsidR="007E11D1" w:rsidRPr="005374DA" w:rsidRDefault="00FF7826" w:rsidP="007E11D1">
      <w:pPr>
        <w:pStyle w:val="a7"/>
        <w:keepNext/>
        <w:numPr>
          <w:ilvl w:val="0"/>
          <w:numId w:val="9"/>
        </w:numPr>
        <w:ind w:left="714" w:hanging="357"/>
        <w:rPr>
          <w:rStyle w:val="ae"/>
        </w:rPr>
      </w:pPr>
      <w:r>
        <w:rPr>
          <w:rStyle w:val="ae"/>
        </w:rPr>
        <w:t>Режим (включить или выключить)</w:t>
      </w:r>
    </w:p>
    <w:p w:rsidR="00F34B5C" w:rsidRDefault="00F25E29" w:rsidP="007E11D1">
      <w:pPr>
        <w:pStyle w:val="a7"/>
      </w:pPr>
      <w:r>
        <w:t>Показывает, включена(ы) данная позиция или позиции, или отключена(ы). При попытке купить товар на отключенной позиции, автом</w:t>
      </w:r>
      <w:r w:rsidR="00F34B5C">
        <w:t>ат выведет сообщение о том, что товар не продается.</w:t>
      </w:r>
    </w:p>
    <w:p w:rsidR="007E11D1" w:rsidRDefault="00F34B5C" w:rsidP="007E11D1">
      <w:pPr>
        <w:pStyle w:val="a7"/>
      </w:pPr>
      <w:r>
        <w:t>Позицию следует отключать, если она не используется в вашем автомате, если она в данный момент неисправна, на ней в данный момент отсутствует товар или если вы хотите временно запретить продажу товара с этой позиции.</w:t>
      </w:r>
    </w:p>
    <w:p w:rsidR="007E11D1" w:rsidRPr="00A466B9" w:rsidRDefault="00567694" w:rsidP="007E11D1">
      <w:pPr>
        <w:pStyle w:val="a7"/>
        <w:numPr>
          <w:ilvl w:val="0"/>
          <w:numId w:val="9"/>
        </w:numPr>
        <w:rPr>
          <w:rStyle w:val="ae"/>
        </w:rPr>
      </w:pPr>
      <w:r>
        <w:rPr>
          <w:rStyle w:val="ae"/>
        </w:rPr>
        <w:t>Наименование</w:t>
      </w:r>
    </w:p>
    <w:p w:rsidR="007E11D1" w:rsidRPr="00A466B9" w:rsidRDefault="00567694" w:rsidP="007E11D1">
      <w:pPr>
        <w:pStyle w:val="a7"/>
      </w:pPr>
      <w:r>
        <w:t>Наименование товара на выбранной позиции или позициях. Выводится на дисплей автомата при покупке товара. Наименование может содержать не более 16 символов.</w:t>
      </w:r>
    </w:p>
    <w:p w:rsidR="007E11D1" w:rsidRPr="00A466B9" w:rsidRDefault="00567694" w:rsidP="007E11D1">
      <w:pPr>
        <w:pStyle w:val="a7"/>
        <w:numPr>
          <w:ilvl w:val="0"/>
          <w:numId w:val="9"/>
        </w:numPr>
        <w:rPr>
          <w:rStyle w:val="ae"/>
        </w:rPr>
      </w:pPr>
      <w:r>
        <w:rPr>
          <w:rStyle w:val="ae"/>
        </w:rPr>
        <w:t>Цена</w:t>
      </w:r>
    </w:p>
    <w:p w:rsidR="007E11D1" w:rsidRDefault="00567694" w:rsidP="007E11D1">
      <w:pPr>
        <w:pStyle w:val="a7"/>
      </w:pPr>
      <w:r>
        <w:t>Цена товара на выбранной позиции или позициях. Дробное число, может включать два знака после запятой.</w:t>
      </w:r>
    </w:p>
    <w:p w:rsidR="007E11D1" w:rsidRPr="00A466B9" w:rsidRDefault="00567694" w:rsidP="007E11D1">
      <w:pPr>
        <w:pStyle w:val="a7"/>
        <w:numPr>
          <w:ilvl w:val="0"/>
          <w:numId w:val="9"/>
        </w:numPr>
        <w:rPr>
          <w:rStyle w:val="ae"/>
        </w:rPr>
      </w:pPr>
      <w:r>
        <w:rPr>
          <w:rStyle w:val="ae"/>
        </w:rPr>
        <w:t>Количество</w:t>
      </w:r>
    </w:p>
    <w:p w:rsidR="007E11D1" w:rsidRPr="00A466B9" w:rsidRDefault="00567694" w:rsidP="007E11D1">
      <w:pPr>
        <w:pStyle w:val="a7"/>
      </w:pPr>
      <w:r>
        <w:t>Максимальное количество товаров на выбранной позиции или позициях (вместимость снека). Используется, если включен режим учета остатков.</w:t>
      </w:r>
    </w:p>
    <w:p w:rsidR="007E11D1" w:rsidRPr="00A466B9" w:rsidRDefault="00567694" w:rsidP="007E11D1">
      <w:pPr>
        <w:pStyle w:val="a7"/>
        <w:numPr>
          <w:ilvl w:val="0"/>
          <w:numId w:val="9"/>
        </w:numPr>
        <w:rPr>
          <w:rStyle w:val="ae"/>
        </w:rPr>
      </w:pPr>
      <w:r>
        <w:rPr>
          <w:rStyle w:val="ae"/>
        </w:rPr>
        <w:t>Остаток</w:t>
      </w:r>
    </w:p>
    <w:p w:rsidR="00567694" w:rsidRPr="00567694" w:rsidRDefault="00567694" w:rsidP="00567694">
      <w:pPr>
        <w:pStyle w:val="a7"/>
      </w:pPr>
      <w:r>
        <w:t>Текущее</w:t>
      </w:r>
      <w:r w:rsidRPr="00567694">
        <w:t xml:space="preserve"> количество товаров на выбранной позиции</w:t>
      </w:r>
      <w:r>
        <w:t xml:space="preserve"> или позициях. Если остаток равен нулю, товар на такой позиции не продается. </w:t>
      </w:r>
      <w:r w:rsidRPr="00567694">
        <w:t>Используется, если включен режим учета остатков.</w:t>
      </w:r>
    </w:p>
    <w:p w:rsidR="007E11D1" w:rsidRPr="00A466B9" w:rsidRDefault="00567694" w:rsidP="007E11D1">
      <w:pPr>
        <w:pStyle w:val="a7"/>
        <w:numPr>
          <w:ilvl w:val="0"/>
          <w:numId w:val="9"/>
        </w:numPr>
        <w:rPr>
          <w:rStyle w:val="ae"/>
        </w:rPr>
      </w:pPr>
      <w:r>
        <w:rPr>
          <w:rStyle w:val="ae"/>
        </w:rPr>
        <w:t>Годен до</w:t>
      </w:r>
    </w:p>
    <w:p w:rsidR="007E11D1" w:rsidRDefault="00567694" w:rsidP="007E11D1">
      <w:pPr>
        <w:pStyle w:val="a7"/>
      </w:pPr>
      <w:r>
        <w:t xml:space="preserve">Дата и время окончания срока годности товара на </w:t>
      </w:r>
      <w:r w:rsidRPr="00567694">
        <w:t>выбранной позиции</w:t>
      </w:r>
      <w:r>
        <w:t xml:space="preserve"> или позициях. Если текущая дата и время на автомате будет больше даты и времени окончания срока годности, товар с такой позиции продаваться не будет.</w:t>
      </w:r>
      <w:r w:rsidR="00412324">
        <w:t xml:space="preserve"> Оставьте поле пустым, если учитывать срок годности товаров не требуется.</w:t>
      </w:r>
    </w:p>
    <w:p w:rsidR="00412324" w:rsidRDefault="00412324" w:rsidP="00412324">
      <w:pPr>
        <w:pStyle w:val="a7"/>
      </w:pPr>
      <w:r>
        <w:t xml:space="preserve">Вы можете нажать на значок календаря рядом с этим полем, чтобы использовать более удобный способ ввода даты и времени (вам достаточно выбрать дату на интерактивном календаре). Кнопки в нижней части календаря используются для </w:t>
      </w:r>
      <w:r>
        <w:lastRenderedPageBreak/>
        <w:t>перехода к текущей дате, перехода к вводу времени и для сброса введенного значения.</w:t>
      </w:r>
    </w:p>
    <w:p w:rsidR="00412324" w:rsidRPr="00A466B9" w:rsidRDefault="00412324" w:rsidP="00412324">
      <w:pPr>
        <w:pStyle w:val="a7"/>
        <w:numPr>
          <w:ilvl w:val="0"/>
          <w:numId w:val="9"/>
        </w:numPr>
        <w:rPr>
          <w:rStyle w:val="ae"/>
        </w:rPr>
      </w:pPr>
      <w:r>
        <w:rPr>
          <w:rStyle w:val="ae"/>
        </w:rPr>
        <w:t>Доворот</w:t>
      </w:r>
    </w:p>
    <w:p w:rsidR="00412324" w:rsidRDefault="00412324" w:rsidP="00412324">
      <w:pPr>
        <w:pStyle w:val="a7"/>
      </w:pPr>
      <w:r>
        <w:t>Множитель доворота пружины на выбранной позиции или позициях в случае, если товар после продажи не прошел через датчик выхода (если датчик выхода отключен, снек будет доворачиваться в любом случае).</w:t>
      </w:r>
    </w:p>
    <w:p w:rsidR="00412324" w:rsidRPr="00567694" w:rsidRDefault="00412324" w:rsidP="00412324">
      <w:pPr>
        <w:pStyle w:val="a7"/>
      </w:pPr>
      <w:r>
        <w:t>Можно указать число от 0 до 7, где 0 – означает, что доворот отключен, а 7 – максимальный доворот.</w:t>
      </w:r>
    </w:p>
    <w:p w:rsidR="006C4339" w:rsidRDefault="00F302C7" w:rsidP="006C4339">
      <w:pPr>
        <w:pStyle w:val="afb"/>
      </w:pPr>
      <w:r>
        <w:drawing>
          <wp:inline distT="0" distB="0" distL="0" distR="0" wp14:anchorId="0736216A" wp14:editId="42AC8D24">
            <wp:extent cx="5000625" cy="4924425"/>
            <wp:effectExtent l="0" t="0" r="0" b="0"/>
            <wp:docPr id="26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00625" cy="4924425"/>
                    </a:xfrm>
                    <a:prstGeom prst="rect">
                      <a:avLst/>
                    </a:prstGeom>
                    <a:noFill/>
                    <a:ln>
                      <a:noFill/>
                    </a:ln>
                  </pic:spPr>
                </pic:pic>
              </a:graphicData>
            </a:graphic>
          </wp:inline>
        </w:drawing>
      </w:r>
    </w:p>
    <w:p w:rsidR="006C4339" w:rsidRDefault="006C4339" w:rsidP="006C4339">
      <w:pPr>
        <w:pStyle w:val="afa"/>
        <w:rPr>
          <w:lang w:eastAsia="ru-RU"/>
        </w:rPr>
      </w:pPr>
      <w:r>
        <w:rPr>
          <w:lang w:eastAsia="ru-RU"/>
        </w:rPr>
        <w:t>Рисунок 19. Редактирование параметров позиций</w:t>
      </w:r>
    </w:p>
    <w:p w:rsidR="00F14E68" w:rsidRDefault="00F14E68" w:rsidP="007E11D1">
      <w:r>
        <w:t xml:space="preserve">Для того, чтобы изменить некоторые поля, просто введите в них новые значения и нажмите кнопку </w:t>
      </w:r>
      <w:r w:rsidRPr="00F14E68">
        <w:rPr>
          <w:rStyle w:val="af3"/>
        </w:rPr>
        <w:t>«Сохранить данные».</w:t>
      </w:r>
      <w:r>
        <w:t xml:space="preserve"> При этом сервер сохранит новые данные в базе и сформирует запросы к автомату для обновления параметров позиций.</w:t>
      </w:r>
      <w:r w:rsidRPr="00F14E68">
        <w:t xml:space="preserve"> </w:t>
      </w:r>
      <w:r>
        <w:t xml:space="preserve">Статус выполнения запроса вы можете посмотреть в журнале запросов (пункт меню </w:t>
      </w:r>
      <w:r w:rsidRPr="00662795">
        <w:rPr>
          <w:rStyle w:val="af3"/>
        </w:rPr>
        <w:t>Журнал → Журнал запросов</w:t>
      </w:r>
      <w:r>
        <w:t>).</w:t>
      </w:r>
    </w:p>
    <w:p w:rsidR="007E11D1" w:rsidRDefault="00F14E68" w:rsidP="007E11D1">
      <w:r>
        <w:t>Когда некоторые из выбранных позиций содержат различные значения для одного и того же параметра, то такое поле отмечается звездочкой. Если вы введете в это поле новое значение, оно будет записано для каждой из выбранных позиций. Если вы не будете изменять это поле, то его значение для каждой из выбранных позиций останется прежним.</w:t>
      </w:r>
    </w:p>
    <w:p w:rsidR="00F14E68" w:rsidRDefault="00F14E68" w:rsidP="007E11D1">
      <w:r>
        <w:lastRenderedPageBreak/>
        <w:t xml:space="preserve">Для того, чтобы запросить сведения о выбранных позициях с автомата, нажмите кнопку </w:t>
      </w:r>
      <w:r w:rsidRPr="00F14E68">
        <w:rPr>
          <w:rStyle w:val="af3"/>
        </w:rPr>
        <w:t>«Запросить данные»</w:t>
      </w:r>
      <w:r>
        <w:t xml:space="preserve"> и подождите, пока автомат загрузит параметры позиций. Статус выполнения запроса вы можете посмотреть в журнале запросов (пункт меню </w:t>
      </w:r>
      <w:r w:rsidRPr="00662795">
        <w:rPr>
          <w:rStyle w:val="af3"/>
        </w:rPr>
        <w:t>Журнал → Журнал запросов</w:t>
      </w:r>
      <w:r>
        <w:t>).</w:t>
      </w:r>
    </w:p>
    <w:p w:rsidR="00F14E68" w:rsidRDefault="00F14E68" w:rsidP="007E11D1">
      <w:r>
        <w:t xml:space="preserve">Для того, чтобы вернуться к выбору позиций, нажмите кнопку </w:t>
      </w:r>
      <w:r w:rsidRPr="00F14E68">
        <w:rPr>
          <w:rStyle w:val="af3"/>
        </w:rPr>
        <w:t>«Назад».</w:t>
      </w:r>
    </w:p>
    <w:p w:rsidR="00F14E68" w:rsidRDefault="0047373F" w:rsidP="00B641C4">
      <w:pPr>
        <w:pStyle w:val="1"/>
      </w:pPr>
      <w:bookmarkStart w:id="76" w:name="_Toc416785277"/>
      <w:bookmarkStart w:id="77" w:name="_Toc416790396"/>
      <w:bookmarkStart w:id="78" w:name="_Toc416790948"/>
      <w:bookmarkStart w:id="79" w:name="_Toc416791433"/>
      <w:r>
        <w:lastRenderedPageBreak/>
        <w:t>Журналы</w:t>
      </w:r>
      <w:bookmarkEnd w:id="76"/>
      <w:bookmarkEnd w:id="77"/>
      <w:bookmarkEnd w:id="78"/>
      <w:bookmarkEnd w:id="79"/>
    </w:p>
    <w:p w:rsidR="000E65BA" w:rsidRDefault="000E65BA" w:rsidP="00B641C4">
      <w:pPr>
        <w:pStyle w:val="21"/>
      </w:pPr>
      <w:bookmarkStart w:id="80" w:name="_Toc416785278"/>
      <w:bookmarkStart w:id="81" w:name="_Toc416790397"/>
      <w:bookmarkStart w:id="82" w:name="_Toc416790949"/>
      <w:bookmarkStart w:id="83" w:name="_Toc416791434"/>
      <w:r>
        <w:t>Работа с журналами</w:t>
      </w:r>
      <w:bookmarkEnd w:id="80"/>
      <w:bookmarkEnd w:id="81"/>
      <w:bookmarkEnd w:id="82"/>
      <w:bookmarkEnd w:id="83"/>
    </w:p>
    <w:p w:rsidR="0047373F" w:rsidRDefault="0047373F" w:rsidP="0047373F">
      <w:r>
        <w:t xml:space="preserve">Сведения о текущей работе автомата (события, запросы сервера и данные продаж) </w:t>
      </w:r>
      <w:r w:rsidR="00D92AD6">
        <w:t>выводятся в интерфейсе веб-мониторинга в виде журналов.</w:t>
      </w:r>
      <w:r w:rsidR="000E65BA">
        <w:t xml:space="preserve"> </w:t>
      </w:r>
      <w:r w:rsidR="00D92AD6">
        <w:t>Журнал представляет собой интерактивную таблицу с возможностью сортировки по любому полю, разделения на страницы, динамического обновления и т.д.</w:t>
      </w:r>
    </w:p>
    <w:p w:rsidR="00E13CDD" w:rsidRDefault="00E13CDD" w:rsidP="0047373F">
      <w:r>
        <w:t>При просмотре журнала с мобильного устройства или устройства с маленьким разрешением экрана часть столбцов в таблице может скрываться. В этом случае в начале строки появляется значок «</w:t>
      </w:r>
      <w:r w:rsidRPr="00E13CDD">
        <w:rPr>
          <w:rStyle w:val="af3"/>
          <w:b w:val="0"/>
        </w:rPr>
        <w:t>+</w:t>
      </w:r>
      <w:r>
        <w:t>», щелчок по которому разворачивает все данные этой записи.</w:t>
      </w:r>
    </w:p>
    <w:p w:rsidR="00D92AD6" w:rsidRDefault="000E65BA" w:rsidP="00B641C4">
      <w:pPr>
        <w:pStyle w:val="31"/>
      </w:pPr>
      <w:bookmarkStart w:id="84" w:name="_Toc416785279"/>
      <w:bookmarkStart w:id="85" w:name="_Toc416790398"/>
      <w:bookmarkStart w:id="86" w:name="_Toc416790950"/>
      <w:bookmarkStart w:id="87" w:name="_Toc416791435"/>
      <w:r>
        <w:t>Сортировка данных</w:t>
      </w:r>
      <w:bookmarkEnd w:id="84"/>
      <w:bookmarkEnd w:id="85"/>
      <w:bookmarkEnd w:id="86"/>
      <w:bookmarkEnd w:id="87"/>
    </w:p>
    <w:p w:rsidR="000E65BA" w:rsidRDefault="000E65BA" w:rsidP="000E65BA">
      <w:r>
        <w:t>Данные в журнале можно отсортировать по любому полю таблицы, щелкнув по названию соответствующего столбца. По умолчанию, сортировка будет произведена по возрастанию. Щелкните по названию столбца еще раз, чтобы отсортировать данные по убыванию. Обратите внимание, что сортировка производится по всем имеющимся записям, а не по только тем, которые отображены в данный момент на экране. Рядом с названием столбца, по которому отсортирована таблица отображается значок, указывающий на направление сортировки.</w:t>
      </w:r>
    </w:p>
    <w:p w:rsidR="000E65BA" w:rsidRDefault="00F302C7" w:rsidP="000E65BA">
      <w:pPr>
        <w:pStyle w:val="afb"/>
      </w:pPr>
      <w:r>
        <w:drawing>
          <wp:inline distT="0" distB="0" distL="0" distR="0" wp14:anchorId="70AF694E" wp14:editId="1467BD44">
            <wp:extent cx="2867025" cy="923925"/>
            <wp:effectExtent l="0" t="0" r="0" b="0"/>
            <wp:docPr id="269"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67025" cy="923925"/>
                    </a:xfrm>
                    <a:prstGeom prst="rect">
                      <a:avLst/>
                    </a:prstGeom>
                    <a:noFill/>
                    <a:ln>
                      <a:noFill/>
                    </a:ln>
                  </pic:spPr>
                </pic:pic>
              </a:graphicData>
            </a:graphic>
          </wp:inline>
        </w:drawing>
      </w:r>
    </w:p>
    <w:p w:rsidR="000E65BA" w:rsidRDefault="000E65BA" w:rsidP="000E65BA">
      <w:pPr>
        <w:pStyle w:val="afa"/>
        <w:rPr>
          <w:lang w:eastAsia="ru-RU"/>
        </w:rPr>
      </w:pPr>
      <w:r>
        <w:rPr>
          <w:lang w:eastAsia="ru-RU"/>
        </w:rPr>
        <w:t>Рисунок 20. Сортировка по столбцу «Дата и время»</w:t>
      </w:r>
    </w:p>
    <w:p w:rsidR="000E65BA" w:rsidRDefault="000E65BA" w:rsidP="00B641C4">
      <w:pPr>
        <w:pStyle w:val="31"/>
      </w:pPr>
      <w:bookmarkStart w:id="88" w:name="_Toc416785280"/>
      <w:bookmarkStart w:id="89" w:name="_Toc416790399"/>
      <w:bookmarkStart w:id="90" w:name="_Toc416790951"/>
      <w:bookmarkStart w:id="91" w:name="_Toc416791436"/>
      <w:r>
        <w:t>Разделение на страницы</w:t>
      </w:r>
      <w:bookmarkEnd w:id="88"/>
      <w:bookmarkEnd w:id="89"/>
      <w:bookmarkEnd w:id="90"/>
      <w:bookmarkEnd w:id="91"/>
    </w:p>
    <w:p w:rsidR="00E93379" w:rsidRDefault="00665E56" w:rsidP="000E65BA">
      <w:r>
        <w:t xml:space="preserve">Т.к. журналы со временем сильно разрастаются, вывести на одной странице </w:t>
      </w:r>
      <w:r w:rsidR="00E93379">
        <w:t>большое</w:t>
      </w:r>
      <w:r>
        <w:t xml:space="preserve"> количество записей может быть затруднительно. В связи с этим </w:t>
      </w:r>
      <w:r w:rsidR="00E93379">
        <w:t>журналы автоматически разбиваются на несколько страниц, на каждой из которых отображается фиксированное количество записей (количество записей на странице можно выбрать в выпадающем списке в верхней части журнала).</w:t>
      </w:r>
    </w:p>
    <w:p w:rsidR="00E93379" w:rsidRDefault="00F302C7" w:rsidP="00E93379">
      <w:pPr>
        <w:pStyle w:val="afb"/>
      </w:pPr>
      <w:r>
        <w:drawing>
          <wp:inline distT="0" distB="0" distL="0" distR="0" wp14:anchorId="6AD48AC7" wp14:editId="76DCF385">
            <wp:extent cx="2124075" cy="1247775"/>
            <wp:effectExtent l="0" t="0" r="0" b="0"/>
            <wp:docPr id="270"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4075" cy="1247775"/>
                    </a:xfrm>
                    <a:prstGeom prst="rect">
                      <a:avLst/>
                    </a:prstGeom>
                    <a:noFill/>
                    <a:ln>
                      <a:noFill/>
                    </a:ln>
                  </pic:spPr>
                </pic:pic>
              </a:graphicData>
            </a:graphic>
          </wp:inline>
        </w:drawing>
      </w:r>
    </w:p>
    <w:p w:rsidR="00E93379" w:rsidRDefault="00E93379" w:rsidP="00E93379">
      <w:pPr>
        <w:pStyle w:val="afa"/>
        <w:rPr>
          <w:lang w:eastAsia="ru-RU"/>
        </w:rPr>
      </w:pPr>
      <w:r>
        <w:rPr>
          <w:lang w:eastAsia="ru-RU"/>
        </w:rPr>
        <w:t>Рисунок 21. Выбор количества записей, отображаемых на странице</w:t>
      </w:r>
    </w:p>
    <w:p w:rsidR="00E93379" w:rsidRDefault="00E93379" w:rsidP="000E65BA">
      <w:r>
        <w:t xml:space="preserve">Переход между страницами осуществляется с помощью кнопок </w:t>
      </w:r>
      <w:r w:rsidRPr="007D36EC">
        <w:rPr>
          <w:rStyle w:val="af3"/>
        </w:rPr>
        <w:t>«Вперед»</w:t>
      </w:r>
      <w:r>
        <w:t xml:space="preserve"> (следующая страница), </w:t>
      </w:r>
      <w:r w:rsidRPr="007D36EC">
        <w:rPr>
          <w:rStyle w:val="af3"/>
        </w:rPr>
        <w:t>«Назад»</w:t>
      </w:r>
      <w:r>
        <w:t xml:space="preserve"> (предыдущая страница), </w:t>
      </w:r>
      <w:r w:rsidRPr="007D36EC">
        <w:rPr>
          <w:rStyle w:val="af3"/>
        </w:rPr>
        <w:t>«Начало»</w:t>
      </w:r>
      <w:r>
        <w:t xml:space="preserve"> (первая страница) и </w:t>
      </w:r>
      <w:r w:rsidRPr="007D36EC">
        <w:rPr>
          <w:rStyle w:val="af3"/>
        </w:rPr>
        <w:t>«Конец»</w:t>
      </w:r>
      <w:r>
        <w:t xml:space="preserve"> </w:t>
      </w:r>
      <w:r>
        <w:lastRenderedPageBreak/>
        <w:t>(последняя страница), которые находятся в нижней части журнала. Также внизу выводится общее количество записей в таблице и диапазон записей, отображаемых в данный момент.</w:t>
      </w:r>
    </w:p>
    <w:p w:rsidR="00E93379" w:rsidRDefault="00F302C7" w:rsidP="00E93379">
      <w:pPr>
        <w:pStyle w:val="afb"/>
      </w:pPr>
      <w:r>
        <w:drawing>
          <wp:inline distT="0" distB="0" distL="0" distR="0" wp14:anchorId="15771F7E" wp14:editId="15FFE716">
            <wp:extent cx="3152775" cy="723900"/>
            <wp:effectExtent l="0" t="0" r="0" b="0"/>
            <wp:docPr id="271"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52775" cy="723900"/>
                    </a:xfrm>
                    <a:prstGeom prst="rect">
                      <a:avLst/>
                    </a:prstGeom>
                    <a:noFill/>
                    <a:ln>
                      <a:noFill/>
                    </a:ln>
                  </pic:spPr>
                </pic:pic>
              </a:graphicData>
            </a:graphic>
          </wp:inline>
        </w:drawing>
      </w:r>
    </w:p>
    <w:p w:rsidR="00E93379" w:rsidRDefault="00E93379" w:rsidP="00E93379">
      <w:pPr>
        <w:pStyle w:val="afa"/>
        <w:rPr>
          <w:lang w:eastAsia="ru-RU"/>
        </w:rPr>
      </w:pPr>
      <w:r>
        <w:rPr>
          <w:lang w:eastAsia="ru-RU"/>
        </w:rPr>
        <w:t>Рисунок 22. Кнопки перехода между страницами</w:t>
      </w:r>
    </w:p>
    <w:p w:rsidR="00E93379" w:rsidRDefault="00E93379" w:rsidP="00B641C4">
      <w:pPr>
        <w:pStyle w:val="31"/>
        <w:rPr>
          <w:lang w:eastAsia="ru-RU"/>
        </w:rPr>
      </w:pPr>
      <w:bookmarkStart w:id="92" w:name="_Toc416785281"/>
      <w:bookmarkStart w:id="93" w:name="_Toc416790400"/>
      <w:bookmarkStart w:id="94" w:name="_Toc416790952"/>
      <w:bookmarkStart w:id="95" w:name="_Toc416791437"/>
      <w:r>
        <w:rPr>
          <w:lang w:eastAsia="ru-RU"/>
        </w:rPr>
        <w:t>Дополнительные функции</w:t>
      </w:r>
      <w:bookmarkEnd w:id="92"/>
      <w:bookmarkEnd w:id="93"/>
      <w:bookmarkEnd w:id="94"/>
      <w:bookmarkEnd w:id="95"/>
    </w:p>
    <w:p w:rsidR="00E93379" w:rsidRDefault="00E93379" w:rsidP="000E65BA">
      <w:pPr>
        <w:rPr>
          <w:lang w:eastAsia="ru-RU"/>
        </w:rPr>
      </w:pPr>
      <w:r>
        <w:rPr>
          <w:lang w:eastAsia="ru-RU"/>
        </w:rPr>
        <w:t xml:space="preserve">В верхней части </w:t>
      </w:r>
      <w:r w:rsidR="00BB5785">
        <w:rPr>
          <w:lang w:eastAsia="ru-RU"/>
        </w:rPr>
        <w:t>журнала выводятся дополнительные кнопки для удобного обновления, копирования и печати страницы. При просмотре страницы с мобильного устройства эти кнопки не отражаются.</w:t>
      </w:r>
    </w:p>
    <w:p w:rsidR="00BB5785" w:rsidRDefault="00BB5785" w:rsidP="000E65BA">
      <w:pPr>
        <w:rPr>
          <w:lang w:eastAsia="ru-RU"/>
        </w:rPr>
      </w:pPr>
      <w:r>
        <w:rPr>
          <w:lang w:eastAsia="ru-RU"/>
        </w:rPr>
        <w:t xml:space="preserve">Нажмите кнопку </w:t>
      </w:r>
      <w:r w:rsidRPr="007D36EC">
        <w:rPr>
          <w:rStyle w:val="af3"/>
        </w:rPr>
        <w:t>«Обновить»</w:t>
      </w:r>
      <w:r>
        <w:rPr>
          <w:lang w:eastAsia="ru-RU"/>
        </w:rPr>
        <w:t xml:space="preserve"> для быстрого обновления данных таблицы без перезагрузки страницы.</w:t>
      </w:r>
    </w:p>
    <w:p w:rsidR="00BB5785" w:rsidRDefault="00BB5785" w:rsidP="000E65BA">
      <w:pPr>
        <w:rPr>
          <w:lang w:eastAsia="ru-RU"/>
        </w:rPr>
      </w:pPr>
      <w:r>
        <w:rPr>
          <w:lang w:eastAsia="ru-RU"/>
        </w:rPr>
        <w:t xml:space="preserve">Нажмите кнопку </w:t>
      </w:r>
      <w:r w:rsidRPr="007D36EC">
        <w:rPr>
          <w:rStyle w:val="af3"/>
        </w:rPr>
        <w:t>«Копировать»</w:t>
      </w:r>
      <w:r>
        <w:rPr>
          <w:lang w:eastAsia="ru-RU"/>
        </w:rPr>
        <w:t xml:space="preserve"> для копирования </w:t>
      </w:r>
      <w:r w:rsidR="00880AFC">
        <w:rPr>
          <w:lang w:eastAsia="ru-RU"/>
        </w:rPr>
        <w:t>записей, отображаемых в данный момент, в буфер обмены. Данные сохраняются в виде обычного текста с разделителями (как правило, данные в таком формате легко вставить в любую электронную таблицу).</w:t>
      </w:r>
    </w:p>
    <w:p w:rsidR="00880AFC" w:rsidRDefault="00880AFC" w:rsidP="000E65BA">
      <w:pPr>
        <w:rPr>
          <w:lang w:val="en-US" w:eastAsia="ru-RU"/>
        </w:rPr>
      </w:pPr>
      <w:r>
        <w:rPr>
          <w:lang w:eastAsia="ru-RU"/>
        </w:rPr>
        <w:t xml:space="preserve">Нажмите кнопку </w:t>
      </w:r>
      <w:r w:rsidRPr="007D36EC">
        <w:rPr>
          <w:rStyle w:val="af3"/>
        </w:rPr>
        <w:t>«Печать»</w:t>
      </w:r>
      <w:r>
        <w:rPr>
          <w:lang w:eastAsia="ru-RU"/>
        </w:rPr>
        <w:t xml:space="preserve">, для отображения страницы в виде, удобном для печати. При этом ненужные элементы скрываются, а таблица растягивается на ширину страницы. Используйте встроенную функцию печати вашего браузера, чтобы отправить страницу на принтер. Для выхода из режима печати </w:t>
      </w:r>
      <w:r>
        <w:rPr>
          <w:lang w:val="en-US" w:eastAsia="ru-RU"/>
        </w:rPr>
        <w:t>нажмите</w:t>
      </w:r>
      <w:r>
        <w:rPr>
          <w:lang w:eastAsia="ru-RU"/>
        </w:rPr>
        <w:t xml:space="preserve"> клавишу </w:t>
      </w:r>
      <w:r>
        <w:rPr>
          <w:lang w:val="en-US" w:eastAsia="ru-RU"/>
        </w:rPr>
        <w:t>ESC.</w:t>
      </w:r>
    </w:p>
    <w:p w:rsidR="00880AFC" w:rsidRDefault="00F302C7" w:rsidP="00880AFC">
      <w:pPr>
        <w:pStyle w:val="afb"/>
      </w:pPr>
      <w:r>
        <w:drawing>
          <wp:inline distT="0" distB="0" distL="0" distR="0" wp14:anchorId="15510751" wp14:editId="60927D79">
            <wp:extent cx="2943225" cy="1133475"/>
            <wp:effectExtent l="0" t="0" r="0" b="0"/>
            <wp:docPr id="272"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43225" cy="1133475"/>
                    </a:xfrm>
                    <a:prstGeom prst="rect">
                      <a:avLst/>
                    </a:prstGeom>
                    <a:noFill/>
                    <a:ln>
                      <a:noFill/>
                    </a:ln>
                  </pic:spPr>
                </pic:pic>
              </a:graphicData>
            </a:graphic>
          </wp:inline>
        </w:drawing>
      </w:r>
    </w:p>
    <w:p w:rsidR="00880AFC" w:rsidRDefault="00880AFC" w:rsidP="00880AFC">
      <w:pPr>
        <w:pStyle w:val="afa"/>
        <w:rPr>
          <w:lang w:eastAsia="ru-RU"/>
        </w:rPr>
      </w:pPr>
      <w:r>
        <w:rPr>
          <w:lang w:eastAsia="ru-RU"/>
        </w:rPr>
        <w:t>Рисунок 23. Кнопки обновления, копирования и печати страницы</w:t>
      </w:r>
    </w:p>
    <w:p w:rsidR="00880AFC" w:rsidRDefault="00823499" w:rsidP="00B641C4">
      <w:pPr>
        <w:pStyle w:val="21"/>
      </w:pPr>
      <w:bookmarkStart w:id="96" w:name="_Toc416785282"/>
      <w:bookmarkStart w:id="97" w:name="_Toc416790401"/>
      <w:bookmarkStart w:id="98" w:name="_Toc416790953"/>
      <w:bookmarkStart w:id="99" w:name="_Toc416791438"/>
      <w:r>
        <w:t>Журнал событий</w:t>
      </w:r>
      <w:bookmarkEnd w:id="96"/>
      <w:bookmarkEnd w:id="97"/>
      <w:bookmarkEnd w:id="98"/>
      <w:bookmarkEnd w:id="99"/>
    </w:p>
    <w:p w:rsidR="00823499" w:rsidRDefault="0082043D" w:rsidP="00823499">
      <w:r>
        <w:t xml:space="preserve">Журнал событий открывается через меню </w:t>
      </w:r>
      <w:r w:rsidRPr="007D36EC">
        <w:rPr>
          <w:rStyle w:val="af3"/>
        </w:rPr>
        <w:t>Журнал → Журнал событий</w:t>
      </w:r>
      <w:r>
        <w:t>. В нем выводятся следующие сообщения о работе автомата:</w:t>
      </w:r>
    </w:p>
    <w:p w:rsidR="0082043D" w:rsidRDefault="0082043D" w:rsidP="0082043D">
      <w:pPr>
        <w:pStyle w:val="a7"/>
        <w:numPr>
          <w:ilvl w:val="0"/>
          <w:numId w:val="9"/>
        </w:numPr>
      </w:pPr>
      <w:r>
        <w:t>Запуск автомата.</w:t>
      </w:r>
    </w:p>
    <w:p w:rsidR="0082043D" w:rsidRDefault="0082043D" w:rsidP="0082043D">
      <w:pPr>
        <w:pStyle w:val="a7"/>
        <w:numPr>
          <w:ilvl w:val="0"/>
          <w:numId w:val="9"/>
        </w:numPr>
      </w:pPr>
      <w:r>
        <w:t xml:space="preserve">Остановка автомата </w:t>
      </w:r>
      <w:r w:rsidRPr="007D36EC">
        <w:rPr>
          <w:rStyle w:val="af3"/>
        </w:rPr>
        <w:t>(«Автомат не работает»</w:t>
      </w:r>
      <w:r>
        <w:t>).</w:t>
      </w:r>
    </w:p>
    <w:p w:rsidR="0082043D" w:rsidRDefault="0082043D" w:rsidP="0082043D">
      <w:pPr>
        <w:pStyle w:val="a7"/>
        <w:numPr>
          <w:ilvl w:val="0"/>
          <w:numId w:val="9"/>
        </w:numPr>
      </w:pPr>
      <w:r>
        <w:t>Остановка снека (указывается номер снека).</w:t>
      </w:r>
    </w:p>
    <w:p w:rsidR="0082043D" w:rsidRDefault="0082043D" w:rsidP="0082043D">
      <w:pPr>
        <w:pStyle w:val="a7"/>
        <w:numPr>
          <w:ilvl w:val="0"/>
          <w:numId w:val="9"/>
        </w:numPr>
      </w:pPr>
      <w:r>
        <w:t>Ошибка (указывается описание ошибки).</w:t>
      </w:r>
    </w:p>
    <w:p w:rsidR="0082043D" w:rsidRDefault="0082043D" w:rsidP="0082043D">
      <w:pPr>
        <w:pStyle w:val="a7"/>
        <w:numPr>
          <w:ilvl w:val="0"/>
          <w:numId w:val="9"/>
        </w:numPr>
      </w:pPr>
      <w:r>
        <w:t>Вход в сервисный режим.</w:t>
      </w:r>
    </w:p>
    <w:p w:rsidR="0082043D" w:rsidRDefault="0082043D" w:rsidP="0082043D">
      <w:pPr>
        <w:pStyle w:val="a7"/>
        <w:numPr>
          <w:ilvl w:val="0"/>
          <w:numId w:val="9"/>
        </w:numPr>
      </w:pPr>
      <w:r>
        <w:t>Изменение настроек автомата (указывается измененный параметр и, как правило, его новое значение).</w:t>
      </w:r>
    </w:p>
    <w:p w:rsidR="0082043D" w:rsidRDefault="0082043D" w:rsidP="0082043D">
      <w:pPr>
        <w:pStyle w:val="a7"/>
        <w:numPr>
          <w:ilvl w:val="0"/>
          <w:numId w:val="9"/>
        </w:numPr>
      </w:pPr>
      <w:r>
        <w:t>Изменение параметров позиций (указывается код позиции).</w:t>
      </w:r>
    </w:p>
    <w:p w:rsidR="0082043D" w:rsidRDefault="0082043D" w:rsidP="0082043D">
      <w:pPr>
        <w:pStyle w:val="a7"/>
        <w:numPr>
          <w:ilvl w:val="0"/>
          <w:numId w:val="9"/>
        </w:numPr>
      </w:pPr>
      <w:r>
        <w:t>Продажа (указываются свойства продажи).</w:t>
      </w:r>
    </w:p>
    <w:p w:rsidR="0082043D" w:rsidRDefault="0082043D" w:rsidP="0082043D">
      <w:pPr>
        <w:pStyle w:val="a7"/>
        <w:numPr>
          <w:ilvl w:val="0"/>
          <w:numId w:val="9"/>
        </w:numPr>
      </w:pPr>
      <w:r>
        <w:lastRenderedPageBreak/>
        <w:t>Загрузка и обновление статистики.</w:t>
      </w:r>
    </w:p>
    <w:p w:rsidR="0082043D" w:rsidRDefault="0082043D" w:rsidP="0082043D">
      <w:pPr>
        <w:pStyle w:val="a7"/>
        <w:numPr>
          <w:ilvl w:val="0"/>
          <w:numId w:val="9"/>
        </w:numPr>
      </w:pPr>
      <w:r>
        <w:t>Закрытие текущей смены (указывается дата и время начала смены).</w:t>
      </w:r>
    </w:p>
    <w:p w:rsidR="0082043D" w:rsidRDefault="0082043D" w:rsidP="00823499">
      <w:r>
        <w:t>Для каждого сообщения в журнале событий указывается его порядковый номер и дата и время ре</w:t>
      </w:r>
      <w:r w:rsidR="007A6078">
        <w:t>гистрации события.</w:t>
      </w:r>
      <w:r>
        <w:t xml:space="preserve"> </w:t>
      </w:r>
      <w:r w:rsidR="007A6078">
        <w:t>По умолчанию журнал отсортирован по дате и времени регистрации события так, чтобы последние сообщения находились сверху.</w:t>
      </w:r>
    </w:p>
    <w:p w:rsidR="00D6777A" w:rsidRDefault="00D6777A" w:rsidP="00823499">
      <w:r>
        <w:t>Красным цветом в журнале событий отмечаются записи об ошибках, остановках снеков и остановке автомата.</w:t>
      </w:r>
    </w:p>
    <w:p w:rsidR="000B5EF4" w:rsidRDefault="00F302C7" w:rsidP="000B5EF4">
      <w:pPr>
        <w:pStyle w:val="afb"/>
      </w:pPr>
      <w:r>
        <w:drawing>
          <wp:inline distT="0" distB="0" distL="0" distR="0" wp14:anchorId="6EE47CFF" wp14:editId="4E9C2E02">
            <wp:extent cx="6143625" cy="2676525"/>
            <wp:effectExtent l="0" t="0" r="0" b="0"/>
            <wp:docPr id="273"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43625" cy="2676525"/>
                    </a:xfrm>
                    <a:prstGeom prst="rect">
                      <a:avLst/>
                    </a:prstGeom>
                    <a:noFill/>
                    <a:ln>
                      <a:noFill/>
                    </a:ln>
                  </pic:spPr>
                </pic:pic>
              </a:graphicData>
            </a:graphic>
          </wp:inline>
        </w:drawing>
      </w:r>
    </w:p>
    <w:p w:rsidR="000B5EF4" w:rsidRDefault="000B5EF4" w:rsidP="000B5EF4">
      <w:pPr>
        <w:pStyle w:val="afa"/>
        <w:rPr>
          <w:lang w:eastAsia="ru-RU"/>
        </w:rPr>
      </w:pPr>
      <w:r>
        <w:rPr>
          <w:lang w:eastAsia="ru-RU"/>
        </w:rPr>
        <w:t>Рисунок 24. Журнал событий</w:t>
      </w:r>
    </w:p>
    <w:p w:rsidR="000B5EF4" w:rsidRDefault="00D6777A" w:rsidP="00B641C4">
      <w:pPr>
        <w:pStyle w:val="21"/>
      </w:pPr>
      <w:bookmarkStart w:id="100" w:name="_Toc416785283"/>
      <w:bookmarkStart w:id="101" w:name="_Toc416790402"/>
      <w:bookmarkStart w:id="102" w:name="_Toc416790954"/>
      <w:bookmarkStart w:id="103" w:name="_Toc416791439"/>
      <w:r>
        <w:t>Журнал запросов</w:t>
      </w:r>
      <w:bookmarkEnd w:id="100"/>
      <w:bookmarkEnd w:id="101"/>
      <w:bookmarkEnd w:id="102"/>
      <w:bookmarkEnd w:id="103"/>
    </w:p>
    <w:p w:rsidR="00D6777A" w:rsidRDefault="00D6777A" w:rsidP="00D6777A">
      <w:r>
        <w:t xml:space="preserve">Журнал запросов открывается через меню </w:t>
      </w:r>
      <w:r w:rsidRPr="007D36EC">
        <w:rPr>
          <w:rStyle w:val="af3"/>
        </w:rPr>
        <w:t>Журнал → Журнал запросов</w:t>
      </w:r>
      <w:r>
        <w:t>. В нем выводятся запросы сервера к автомату, дата и время их регистрации и статус выполнения запроса.</w:t>
      </w:r>
    </w:p>
    <w:p w:rsidR="00D6777A" w:rsidRDefault="00D6777A" w:rsidP="00D6777A">
      <w:r>
        <w:t xml:space="preserve">В момент регистрации запроса ему присваивается статус </w:t>
      </w:r>
      <w:r w:rsidRPr="007D36EC">
        <w:rPr>
          <w:rStyle w:val="af3"/>
        </w:rPr>
        <w:t>«Ожидание»</w:t>
      </w:r>
      <w:r>
        <w:t xml:space="preserve">, а после того, как автомат получит запрос – статус </w:t>
      </w:r>
      <w:r w:rsidRPr="007D36EC">
        <w:rPr>
          <w:rStyle w:val="af3"/>
        </w:rPr>
        <w:t>«Выполнено»</w:t>
      </w:r>
      <w:r>
        <w:t xml:space="preserve">. Запросы со статусом </w:t>
      </w:r>
      <w:r w:rsidRPr="007D36EC">
        <w:rPr>
          <w:rStyle w:val="af3"/>
        </w:rPr>
        <w:t>«Выполнено»</w:t>
      </w:r>
      <w:r>
        <w:t xml:space="preserve"> отмечены в журнале зеленым цветом.</w:t>
      </w:r>
    </w:p>
    <w:p w:rsidR="00D6777A" w:rsidRDefault="00D6777A" w:rsidP="00D6777A">
      <w:r>
        <w:t>По умолчанию журнал запросов отсортирован по дате и времени регистрации запросов так, чтобы последние запросы находились сверху.</w:t>
      </w:r>
    </w:p>
    <w:p w:rsidR="00E51F9D" w:rsidRDefault="00F302C7" w:rsidP="00E51F9D">
      <w:pPr>
        <w:pStyle w:val="afb"/>
      </w:pPr>
      <w:r>
        <w:drawing>
          <wp:inline distT="0" distB="0" distL="0" distR="0" wp14:anchorId="589DE7CE" wp14:editId="3CD2A4F3">
            <wp:extent cx="6200775" cy="1885950"/>
            <wp:effectExtent l="0" t="0" r="0" b="0"/>
            <wp:docPr id="274"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00775" cy="1885950"/>
                    </a:xfrm>
                    <a:prstGeom prst="rect">
                      <a:avLst/>
                    </a:prstGeom>
                    <a:noFill/>
                    <a:ln>
                      <a:noFill/>
                    </a:ln>
                  </pic:spPr>
                </pic:pic>
              </a:graphicData>
            </a:graphic>
          </wp:inline>
        </w:drawing>
      </w:r>
    </w:p>
    <w:p w:rsidR="00E51F9D" w:rsidRDefault="00E51F9D" w:rsidP="00E51F9D">
      <w:pPr>
        <w:pStyle w:val="afa"/>
        <w:rPr>
          <w:lang w:eastAsia="ru-RU"/>
        </w:rPr>
      </w:pPr>
      <w:r>
        <w:rPr>
          <w:lang w:eastAsia="ru-RU"/>
        </w:rPr>
        <w:t>Рисунок 25. Журнал запросов</w:t>
      </w:r>
    </w:p>
    <w:p w:rsidR="00E51F9D" w:rsidRDefault="00E51F9D" w:rsidP="00B641C4">
      <w:pPr>
        <w:pStyle w:val="21"/>
        <w:rPr>
          <w:lang w:eastAsia="ru-RU"/>
        </w:rPr>
      </w:pPr>
      <w:bookmarkStart w:id="104" w:name="_Toc416785284"/>
      <w:bookmarkStart w:id="105" w:name="_Toc416790403"/>
      <w:bookmarkStart w:id="106" w:name="_Toc416790955"/>
      <w:bookmarkStart w:id="107" w:name="_Toc416791440"/>
      <w:r>
        <w:rPr>
          <w:lang w:eastAsia="ru-RU"/>
        </w:rPr>
        <w:lastRenderedPageBreak/>
        <w:t>Журнал продаж</w:t>
      </w:r>
      <w:bookmarkEnd w:id="104"/>
      <w:bookmarkEnd w:id="105"/>
      <w:bookmarkEnd w:id="106"/>
      <w:bookmarkEnd w:id="107"/>
    </w:p>
    <w:p w:rsidR="00766E39" w:rsidRDefault="00766E39" w:rsidP="00766E39">
      <w:r>
        <w:t xml:space="preserve">Журнал продаж открывается через меню </w:t>
      </w:r>
      <w:r w:rsidRPr="007D36EC">
        <w:rPr>
          <w:rStyle w:val="af3"/>
        </w:rPr>
        <w:t>Журнал → Журнал продаж</w:t>
      </w:r>
      <w:r>
        <w:t>. В нем выводятся подробные сведения обо всех зафиксированных продажах автомата.</w:t>
      </w:r>
      <w:r w:rsidR="000D0DDE">
        <w:t xml:space="preserve"> Продажа фиксируется в момент выдачи сдачи или достижения нулевого баланса.</w:t>
      </w:r>
    </w:p>
    <w:p w:rsidR="000D0DDE" w:rsidRDefault="000D0DDE" w:rsidP="00766E39">
      <w:r>
        <w:t>В таблице выводятся следующие сведения о продажах:</w:t>
      </w:r>
    </w:p>
    <w:p w:rsidR="000D0DDE" w:rsidRDefault="000D0DDE" w:rsidP="000D0DDE">
      <w:pPr>
        <w:pStyle w:val="a7"/>
        <w:numPr>
          <w:ilvl w:val="0"/>
          <w:numId w:val="10"/>
        </w:numPr>
        <w:rPr>
          <w:lang w:eastAsia="ru-RU"/>
        </w:rPr>
      </w:pPr>
      <w:r w:rsidRPr="00C50AB7">
        <w:rPr>
          <w:rStyle w:val="af3"/>
        </w:rPr>
        <w:t>Дата и время</w:t>
      </w:r>
      <w:r>
        <w:rPr>
          <w:lang w:eastAsia="ru-RU"/>
        </w:rPr>
        <w:t xml:space="preserve"> – дата и время окончания продажи, зафиксированное на автомате.</w:t>
      </w:r>
    </w:p>
    <w:p w:rsidR="000D0DDE" w:rsidRDefault="000D0DDE" w:rsidP="000D0DDE">
      <w:pPr>
        <w:pStyle w:val="a7"/>
        <w:numPr>
          <w:ilvl w:val="0"/>
          <w:numId w:val="10"/>
        </w:numPr>
        <w:rPr>
          <w:lang w:eastAsia="ru-RU"/>
        </w:rPr>
      </w:pPr>
      <w:r w:rsidRPr="00C50AB7">
        <w:rPr>
          <w:rStyle w:val="af3"/>
        </w:rPr>
        <w:t>Получено денег</w:t>
      </w:r>
      <w:r>
        <w:rPr>
          <w:lang w:eastAsia="ru-RU"/>
        </w:rPr>
        <w:t xml:space="preserve"> – сумма денег (монет и купюр), внесенных в ходе продажи.</w:t>
      </w:r>
    </w:p>
    <w:p w:rsidR="000D0DDE" w:rsidRDefault="000D0DDE" w:rsidP="000D0DDE">
      <w:pPr>
        <w:pStyle w:val="a7"/>
        <w:numPr>
          <w:ilvl w:val="0"/>
          <w:numId w:val="10"/>
        </w:numPr>
        <w:rPr>
          <w:lang w:eastAsia="ru-RU"/>
        </w:rPr>
      </w:pPr>
      <w:r w:rsidRPr="00C50AB7">
        <w:rPr>
          <w:rStyle w:val="af3"/>
        </w:rPr>
        <w:t>Выдано сдачи</w:t>
      </w:r>
      <w:r>
        <w:rPr>
          <w:lang w:eastAsia="ru-RU"/>
        </w:rPr>
        <w:t xml:space="preserve"> – сумма денег (монет и купюр), выданных на сдачу в ходе продажи.</w:t>
      </w:r>
    </w:p>
    <w:p w:rsidR="000D0DDE" w:rsidRDefault="000D0DDE" w:rsidP="000D0DDE">
      <w:pPr>
        <w:pStyle w:val="a7"/>
        <w:numPr>
          <w:ilvl w:val="0"/>
          <w:numId w:val="10"/>
        </w:numPr>
        <w:rPr>
          <w:lang w:eastAsia="ru-RU"/>
        </w:rPr>
      </w:pPr>
      <w:r w:rsidRPr="00C50AB7">
        <w:rPr>
          <w:rStyle w:val="af3"/>
        </w:rPr>
        <w:t>Выдано товаров</w:t>
      </w:r>
      <w:r>
        <w:rPr>
          <w:lang w:eastAsia="ru-RU"/>
        </w:rPr>
        <w:t xml:space="preserve"> – количество товаров, выданных в ходе продажи. Количество товаров может быть равно 0, если выдать товар не удалось или покупатель запросил сдачу без выбора товара.</w:t>
      </w:r>
    </w:p>
    <w:p w:rsidR="000D0DDE" w:rsidRDefault="000D0DDE" w:rsidP="000D0DDE">
      <w:pPr>
        <w:pStyle w:val="a7"/>
        <w:numPr>
          <w:ilvl w:val="0"/>
          <w:numId w:val="10"/>
        </w:numPr>
        <w:rPr>
          <w:lang w:eastAsia="ru-RU"/>
        </w:rPr>
      </w:pPr>
      <w:r w:rsidRPr="00C50AB7">
        <w:rPr>
          <w:rStyle w:val="af3"/>
        </w:rPr>
        <w:t>Выручка</w:t>
      </w:r>
      <w:r>
        <w:rPr>
          <w:lang w:eastAsia="ru-RU"/>
        </w:rPr>
        <w:t xml:space="preserve"> – разница между </w:t>
      </w:r>
      <w:r w:rsidR="00D55EE7">
        <w:rPr>
          <w:lang w:eastAsia="ru-RU"/>
        </w:rPr>
        <w:t>суммой внесенных и выданных в ходе продажи денег с учетом баланса автомата до продажи и после продажи. Если в связи с невозможностью выдачи сдачи часть денег остается на балансе, эта сумма не засчитывается как выручка.</w:t>
      </w:r>
    </w:p>
    <w:p w:rsidR="00D55EE7" w:rsidRDefault="00D55EE7" w:rsidP="00D55EE7">
      <w:r>
        <w:t>По умолчанию журнал продаж отсортирован по дате и времени продажи так, чтобы последние продажи находились сверху.</w:t>
      </w:r>
    </w:p>
    <w:p w:rsidR="00937752" w:rsidRDefault="00F302C7" w:rsidP="00937752">
      <w:pPr>
        <w:pStyle w:val="afb"/>
      </w:pPr>
      <w:r>
        <w:drawing>
          <wp:inline distT="0" distB="0" distL="0" distR="0" wp14:anchorId="780ED351" wp14:editId="6BCDD0D8">
            <wp:extent cx="6162675" cy="3000375"/>
            <wp:effectExtent l="0" t="0" r="0" b="0"/>
            <wp:docPr id="275"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62675" cy="3000375"/>
                    </a:xfrm>
                    <a:prstGeom prst="rect">
                      <a:avLst/>
                    </a:prstGeom>
                    <a:noFill/>
                    <a:ln>
                      <a:noFill/>
                    </a:ln>
                  </pic:spPr>
                </pic:pic>
              </a:graphicData>
            </a:graphic>
          </wp:inline>
        </w:drawing>
      </w:r>
    </w:p>
    <w:p w:rsidR="00937752" w:rsidRDefault="00937752" w:rsidP="00937752">
      <w:pPr>
        <w:pStyle w:val="afa"/>
        <w:rPr>
          <w:lang w:eastAsia="ru-RU"/>
        </w:rPr>
      </w:pPr>
      <w:r>
        <w:rPr>
          <w:lang w:eastAsia="ru-RU"/>
        </w:rPr>
        <w:t>Рисунок 26. Журнал продаж</w:t>
      </w:r>
    </w:p>
    <w:p w:rsidR="00D55EE7" w:rsidRDefault="00E0653F" w:rsidP="00D55EE7">
      <w:pPr>
        <w:rPr>
          <w:lang w:eastAsia="ru-RU"/>
        </w:rPr>
      </w:pPr>
      <w:r>
        <w:rPr>
          <w:lang w:eastAsia="ru-RU"/>
        </w:rPr>
        <w:t>Вы можете просмотреть дополнительные сведения о продажах, щелкнув по соответствующей записи в таблице. При этом откроется модальное окно, в котором, дополнительно, указывается:</w:t>
      </w:r>
    </w:p>
    <w:p w:rsidR="00E0653F" w:rsidRDefault="00E0653F" w:rsidP="00E0653F">
      <w:pPr>
        <w:pStyle w:val="a7"/>
        <w:numPr>
          <w:ilvl w:val="0"/>
          <w:numId w:val="11"/>
        </w:numPr>
        <w:rPr>
          <w:lang w:eastAsia="ru-RU"/>
        </w:rPr>
      </w:pPr>
      <w:r w:rsidRPr="00C50AB7">
        <w:rPr>
          <w:rStyle w:val="af3"/>
        </w:rPr>
        <w:t>Код продажи</w:t>
      </w:r>
      <w:r>
        <w:rPr>
          <w:lang w:eastAsia="ru-RU"/>
        </w:rPr>
        <w:t xml:space="preserve"> – уникальный код записи в базе данных.</w:t>
      </w:r>
    </w:p>
    <w:p w:rsidR="00E0653F" w:rsidRDefault="00E0653F" w:rsidP="00E0653F">
      <w:pPr>
        <w:pStyle w:val="a7"/>
        <w:numPr>
          <w:ilvl w:val="0"/>
          <w:numId w:val="11"/>
        </w:numPr>
        <w:rPr>
          <w:lang w:eastAsia="ru-RU"/>
        </w:rPr>
      </w:pPr>
      <w:r w:rsidRPr="00C50AB7">
        <w:rPr>
          <w:rStyle w:val="af3"/>
        </w:rPr>
        <w:t>Баланс до продажи</w:t>
      </w:r>
      <w:r>
        <w:rPr>
          <w:lang w:eastAsia="ru-RU"/>
        </w:rPr>
        <w:t xml:space="preserve"> – баланс автомата до внесения денег. Как правило, равен 0.</w:t>
      </w:r>
    </w:p>
    <w:p w:rsidR="00E0653F" w:rsidRDefault="00E0653F" w:rsidP="00E0653F">
      <w:pPr>
        <w:pStyle w:val="a7"/>
        <w:numPr>
          <w:ilvl w:val="0"/>
          <w:numId w:val="11"/>
        </w:numPr>
        <w:rPr>
          <w:lang w:eastAsia="ru-RU"/>
        </w:rPr>
      </w:pPr>
      <w:r w:rsidRPr="00C50AB7">
        <w:rPr>
          <w:rStyle w:val="af3"/>
        </w:rPr>
        <w:t>Баланс после продажи</w:t>
      </w:r>
      <w:r>
        <w:rPr>
          <w:lang w:eastAsia="ru-RU"/>
        </w:rPr>
        <w:t xml:space="preserve"> – баланс автомата после выдачи сдачи (или после попытки выдачи сдачи). Как правило, равен 0.</w:t>
      </w:r>
    </w:p>
    <w:p w:rsidR="00E0653F" w:rsidRDefault="00E0653F" w:rsidP="00E0653F">
      <w:pPr>
        <w:pStyle w:val="a7"/>
        <w:numPr>
          <w:ilvl w:val="0"/>
          <w:numId w:val="11"/>
        </w:numPr>
        <w:rPr>
          <w:lang w:eastAsia="ru-RU"/>
        </w:rPr>
      </w:pPr>
      <w:r w:rsidRPr="00C50AB7">
        <w:rPr>
          <w:rStyle w:val="af3"/>
        </w:rPr>
        <w:lastRenderedPageBreak/>
        <w:t>Внесенные деньги</w:t>
      </w:r>
      <w:r>
        <w:rPr>
          <w:lang w:eastAsia="ru-RU"/>
        </w:rPr>
        <w:t xml:space="preserve"> – разворачивающаяся панель, в которой выводится общая сумма внесенных денег, сумма внесенных монет, сумма внесенных купюр, а также перечислены внесенные монеты и купюры в том порядке, в котором они были получены.</w:t>
      </w:r>
    </w:p>
    <w:p w:rsidR="00E0653F" w:rsidRDefault="00E0653F" w:rsidP="00E0653F">
      <w:pPr>
        <w:pStyle w:val="a7"/>
        <w:numPr>
          <w:ilvl w:val="0"/>
          <w:numId w:val="11"/>
        </w:numPr>
        <w:rPr>
          <w:lang w:eastAsia="ru-RU"/>
        </w:rPr>
      </w:pPr>
      <w:r w:rsidRPr="00C50AB7">
        <w:rPr>
          <w:rStyle w:val="af3"/>
        </w:rPr>
        <w:t>Сдача</w:t>
      </w:r>
      <w:r>
        <w:rPr>
          <w:lang w:eastAsia="ru-RU"/>
        </w:rPr>
        <w:t xml:space="preserve"> – разворачивающаяся панель, в которой выводится общая сумма выданных на сдачу денег, сумма выданных монет, сумма выданных купюр, а также перечислены выданные монеты и купюры в том порядке, в котором они были выданы.</w:t>
      </w:r>
    </w:p>
    <w:p w:rsidR="00E0653F" w:rsidRDefault="00E0653F" w:rsidP="00E0653F">
      <w:pPr>
        <w:pStyle w:val="a7"/>
        <w:numPr>
          <w:ilvl w:val="0"/>
          <w:numId w:val="11"/>
        </w:numPr>
        <w:rPr>
          <w:lang w:eastAsia="ru-RU"/>
        </w:rPr>
      </w:pPr>
      <w:r w:rsidRPr="00C50AB7">
        <w:rPr>
          <w:rStyle w:val="af3"/>
        </w:rPr>
        <w:t>Выданные товары</w:t>
      </w:r>
      <w:r>
        <w:rPr>
          <w:lang w:eastAsia="ru-RU"/>
        </w:rPr>
        <w:t xml:space="preserve"> – разворачивающаяся панель, в которой выводится таблица с кодами выданных товаров, их наименованиями и указанием статуса покупки (товар выдан успешно или нет).</w:t>
      </w:r>
      <w:r w:rsidR="004374F0">
        <w:rPr>
          <w:lang w:eastAsia="ru-RU"/>
        </w:rPr>
        <w:t xml:space="preserve"> Успешно выданные товары отмечены здесь зеленым цветом, а товары, которые выдать не удалось, – красным.</w:t>
      </w:r>
    </w:p>
    <w:p w:rsidR="00975B29" w:rsidRDefault="00F302C7" w:rsidP="00975B29">
      <w:pPr>
        <w:pStyle w:val="afb"/>
      </w:pPr>
      <w:r>
        <w:drawing>
          <wp:inline distT="0" distB="0" distL="0" distR="0" wp14:anchorId="51D1E96D" wp14:editId="7CF4D748">
            <wp:extent cx="4400550" cy="5114925"/>
            <wp:effectExtent l="0" t="0" r="0" b="0"/>
            <wp:docPr id="276"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00550" cy="5114925"/>
                    </a:xfrm>
                    <a:prstGeom prst="rect">
                      <a:avLst/>
                    </a:prstGeom>
                    <a:noFill/>
                    <a:ln>
                      <a:noFill/>
                    </a:ln>
                  </pic:spPr>
                </pic:pic>
              </a:graphicData>
            </a:graphic>
          </wp:inline>
        </w:drawing>
      </w:r>
    </w:p>
    <w:p w:rsidR="00975B29" w:rsidRDefault="00975B29" w:rsidP="00975B29">
      <w:pPr>
        <w:pStyle w:val="afa"/>
        <w:rPr>
          <w:lang w:eastAsia="ru-RU"/>
        </w:rPr>
      </w:pPr>
      <w:r>
        <w:rPr>
          <w:lang w:eastAsia="ru-RU"/>
        </w:rPr>
        <w:t>Рисунок 27. Подробные сведения о продаже</w:t>
      </w:r>
    </w:p>
    <w:p w:rsidR="00975B29" w:rsidRDefault="00975B29" w:rsidP="00975B29">
      <w:pPr>
        <w:rPr>
          <w:lang w:eastAsia="ru-RU"/>
        </w:rPr>
      </w:pPr>
      <w:r>
        <w:rPr>
          <w:lang w:eastAsia="ru-RU"/>
        </w:rPr>
        <w:t xml:space="preserve">При открытии этого окна разворачивающиеся панели по умолчанию свернуты для более удобного просмотра. Для того, чтобы развернуть интересующую вас панель, щелкните по </w:t>
      </w:r>
      <w:r w:rsidR="00FE67DF">
        <w:rPr>
          <w:lang w:eastAsia="ru-RU"/>
        </w:rPr>
        <w:t>ее заголовку</w:t>
      </w:r>
      <w:r>
        <w:rPr>
          <w:lang w:eastAsia="ru-RU"/>
        </w:rPr>
        <w:t>. Таким же образом панель можно свернуть обратно.</w:t>
      </w:r>
    </w:p>
    <w:p w:rsidR="00975B29" w:rsidRPr="00975B29" w:rsidRDefault="00975B29" w:rsidP="00975B29">
      <w:pPr>
        <w:rPr>
          <w:lang w:eastAsia="ru-RU"/>
        </w:rPr>
      </w:pPr>
      <w:r>
        <w:rPr>
          <w:lang w:eastAsia="ru-RU"/>
        </w:rPr>
        <w:lastRenderedPageBreak/>
        <w:t xml:space="preserve">Модальное окно закрывается при нажатии кнопки </w:t>
      </w:r>
      <w:r w:rsidRPr="000B5425">
        <w:rPr>
          <w:rStyle w:val="af3"/>
        </w:rPr>
        <w:t>«Закрыть»</w:t>
      </w:r>
      <w:r>
        <w:rPr>
          <w:lang w:eastAsia="ru-RU"/>
        </w:rPr>
        <w:t xml:space="preserve"> внизу окна или соответствующего значка в верхней части окна, а также при нажатии клавиши </w:t>
      </w:r>
      <w:r>
        <w:rPr>
          <w:lang w:val="en-US" w:eastAsia="ru-RU"/>
        </w:rPr>
        <w:t>ESC</w:t>
      </w:r>
      <w:r w:rsidRPr="00B45A80">
        <w:rPr>
          <w:lang w:eastAsia="ru-RU"/>
        </w:rPr>
        <w:t xml:space="preserve"> </w:t>
      </w:r>
      <w:r>
        <w:rPr>
          <w:lang w:eastAsia="ru-RU"/>
        </w:rPr>
        <w:t>или при щелчке в затемненной области экрана.</w:t>
      </w:r>
    </w:p>
    <w:p w:rsidR="00975B29" w:rsidRDefault="00262152" w:rsidP="00B641C4">
      <w:pPr>
        <w:pStyle w:val="21"/>
        <w:rPr>
          <w:lang w:eastAsia="ru-RU"/>
        </w:rPr>
      </w:pPr>
      <w:bookmarkStart w:id="108" w:name="_Toc416785285"/>
      <w:bookmarkStart w:id="109" w:name="_Toc416790404"/>
      <w:bookmarkStart w:id="110" w:name="_Toc416790956"/>
      <w:bookmarkStart w:id="111" w:name="_Toc416791441"/>
      <w:r>
        <w:rPr>
          <w:lang w:eastAsia="ru-RU"/>
        </w:rPr>
        <w:t>Общий журнал продаж</w:t>
      </w:r>
      <w:bookmarkEnd w:id="108"/>
      <w:bookmarkEnd w:id="109"/>
      <w:bookmarkEnd w:id="110"/>
      <w:bookmarkEnd w:id="111"/>
    </w:p>
    <w:p w:rsidR="00FE67DF" w:rsidRDefault="00FE67DF" w:rsidP="00FE67DF">
      <w:pPr>
        <w:rPr>
          <w:lang w:eastAsia="ru-RU"/>
        </w:rPr>
      </w:pPr>
      <w:r>
        <w:rPr>
          <w:lang w:eastAsia="ru-RU"/>
        </w:rPr>
        <w:t xml:space="preserve">Общий журнал продаж позволяет просматривать данные продаж сразу со всех автоматов, привязанных к вашему аккаунту. Для этого вернитесь на страницу выбора автоматов (например, вы можете перейти по ссылке </w:t>
      </w:r>
      <w:r w:rsidRPr="000B5425">
        <w:rPr>
          <w:rStyle w:val="af3"/>
        </w:rPr>
        <w:t>«Список автоматов»</w:t>
      </w:r>
      <w:r>
        <w:rPr>
          <w:lang w:eastAsia="ru-RU"/>
        </w:rPr>
        <w:t xml:space="preserve"> рядом с заголовком страницы) и на изменившейся навигационной панели выберите пункт </w:t>
      </w:r>
      <w:r w:rsidRPr="000B5425">
        <w:rPr>
          <w:rStyle w:val="af3"/>
        </w:rPr>
        <w:t>«Журнал продаж»</w:t>
      </w:r>
      <w:r>
        <w:rPr>
          <w:lang w:eastAsia="ru-RU"/>
        </w:rPr>
        <w:t>.</w:t>
      </w:r>
    </w:p>
    <w:p w:rsidR="00FE67DF" w:rsidRDefault="00FE67DF" w:rsidP="00FE67DF">
      <w:pPr>
        <w:rPr>
          <w:lang w:eastAsia="ru-RU"/>
        </w:rPr>
      </w:pPr>
      <w:r>
        <w:rPr>
          <w:lang w:eastAsia="ru-RU"/>
        </w:rPr>
        <w:t xml:space="preserve">Этот журнал аналогичен журналу продаж по одному автомату, </w:t>
      </w:r>
      <w:r w:rsidR="00B91C3A">
        <w:rPr>
          <w:lang w:eastAsia="ru-RU"/>
        </w:rPr>
        <w:t>кроме дополнительного столбца, в котором указывается номер автомата, к которому относится та или иная продажа. Для того, чтобы этот журнал отображался правильно, вам необходимо задать номер для каждого автомата на странице его свойств.</w:t>
      </w:r>
    </w:p>
    <w:p w:rsidR="00B47C6C" w:rsidRDefault="00F302C7" w:rsidP="00B47C6C">
      <w:pPr>
        <w:pStyle w:val="afb"/>
      </w:pPr>
      <w:r>
        <w:drawing>
          <wp:inline distT="0" distB="0" distL="0" distR="0" wp14:anchorId="57F3D972" wp14:editId="40E9C0A8">
            <wp:extent cx="6096000" cy="3943350"/>
            <wp:effectExtent l="0" t="0" r="0" b="0"/>
            <wp:docPr id="277"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96000" cy="3943350"/>
                    </a:xfrm>
                    <a:prstGeom prst="rect">
                      <a:avLst/>
                    </a:prstGeom>
                    <a:noFill/>
                    <a:ln>
                      <a:noFill/>
                    </a:ln>
                  </pic:spPr>
                </pic:pic>
              </a:graphicData>
            </a:graphic>
          </wp:inline>
        </w:drawing>
      </w:r>
    </w:p>
    <w:p w:rsidR="00B47C6C" w:rsidRDefault="00B47C6C" w:rsidP="00B47C6C">
      <w:pPr>
        <w:pStyle w:val="afa"/>
        <w:rPr>
          <w:lang w:eastAsia="ru-RU"/>
        </w:rPr>
      </w:pPr>
      <w:r>
        <w:rPr>
          <w:lang w:eastAsia="ru-RU"/>
        </w:rPr>
        <w:t>Рисунок 28. Общий журнал продаж</w:t>
      </w:r>
    </w:p>
    <w:p w:rsidR="00B47C6C" w:rsidRDefault="000D0B56" w:rsidP="00B641C4">
      <w:pPr>
        <w:pStyle w:val="1"/>
        <w:rPr>
          <w:lang w:eastAsia="ru-RU"/>
        </w:rPr>
      </w:pPr>
      <w:bookmarkStart w:id="112" w:name="_Toc416785286"/>
      <w:bookmarkStart w:id="113" w:name="_Toc416790405"/>
      <w:bookmarkStart w:id="114" w:name="_Toc416790957"/>
      <w:bookmarkStart w:id="115" w:name="_Toc416791442"/>
      <w:r>
        <w:rPr>
          <w:lang w:eastAsia="ru-RU"/>
        </w:rPr>
        <w:lastRenderedPageBreak/>
        <w:t>Статистика</w:t>
      </w:r>
      <w:bookmarkEnd w:id="112"/>
      <w:bookmarkEnd w:id="113"/>
      <w:bookmarkEnd w:id="114"/>
      <w:bookmarkEnd w:id="115"/>
    </w:p>
    <w:p w:rsidR="000D0B56" w:rsidRDefault="000D0B56" w:rsidP="000D0B56">
      <w:pPr>
        <w:rPr>
          <w:lang w:eastAsia="ru-RU"/>
        </w:rPr>
      </w:pPr>
      <w:r>
        <w:rPr>
          <w:lang w:eastAsia="ru-RU"/>
        </w:rPr>
        <w:t>Одной из важнейших функций веб-мониторинга является постоянная синхронизация текущей и общей статистики автомата</w:t>
      </w:r>
      <w:r w:rsidR="00864B4F">
        <w:rPr>
          <w:lang w:eastAsia="ru-RU"/>
        </w:rPr>
        <w:t xml:space="preserve"> с базой данных</w:t>
      </w:r>
      <w:r>
        <w:rPr>
          <w:lang w:eastAsia="ru-RU"/>
        </w:rPr>
        <w:t xml:space="preserve">. Это означает, что статистика автомата на сервере автоматически обновляется при любом изменении данных на автомате. Таким образом, даже при потере отдельных </w:t>
      </w:r>
      <w:r w:rsidR="00783C26">
        <w:rPr>
          <w:lang w:eastAsia="ru-RU"/>
        </w:rPr>
        <w:t>записей</w:t>
      </w:r>
      <w:r>
        <w:rPr>
          <w:lang w:eastAsia="ru-RU"/>
        </w:rPr>
        <w:t xml:space="preserve"> </w:t>
      </w:r>
      <w:r w:rsidR="004E5374">
        <w:rPr>
          <w:lang w:eastAsia="ru-RU"/>
        </w:rPr>
        <w:t xml:space="preserve">о продажах (например, при повторной инициализации </w:t>
      </w:r>
      <w:r w:rsidR="004E5374">
        <w:rPr>
          <w:lang w:val="en-US" w:eastAsia="ru-RU"/>
        </w:rPr>
        <w:t>SD</w:t>
      </w:r>
      <w:r w:rsidR="004E5374" w:rsidRPr="004E5374">
        <w:rPr>
          <w:lang w:eastAsia="ru-RU"/>
        </w:rPr>
        <w:t>-</w:t>
      </w:r>
      <w:r w:rsidR="004E5374">
        <w:rPr>
          <w:lang w:eastAsia="ru-RU"/>
        </w:rPr>
        <w:t>карты), статистика автомата останется актуальной.</w:t>
      </w:r>
    </w:p>
    <w:p w:rsidR="00864B4F" w:rsidRDefault="00BC6D36" w:rsidP="00864B4F">
      <w:pPr>
        <w:rPr>
          <w:lang w:eastAsia="ru-RU"/>
        </w:rPr>
      </w:pPr>
      <w:r>
        <w:rPr>
          <w:lang w:eastAsia="ru-RU"/>
        </w:rPr>
        <w:t>Статистика автомата собирается по следующим показателям:</w:t>
      </w:r>
    </w:p>
    <w:p w:rsidR="00BC6D36" w:rsidRDefault="00BC6D36" w:rsidP="00BC6D36">
      <w:pPr>
        <w:pStyle w:val="a7"/>
        <w:numPr>
          <w:ilvl w:val="0"/>
          <w:numId w:val="12"/>
        </w:numPr>
        <w:rPr>
          <w:lang w:eastAsia="ru-RU"/>
        </w:rPr>
      </w:pPr>
      <w:r w:rsidRPr="008163E1">
        <w:rPr>
          <w:rStyle w:val="af3"/>
        </w:rPr>
        <w:t>Выручка</w:t>
      </w:r>
      <w:r>
        <w:rPr>
          <w:lang w:eastAsia="ru-RU"/>
        </w:rPr>
        <w:t xml:space="preserve"> –</w:t>
      </w:r>
      <w:r w:rsidR="00C50AB7">
        <w:rPr>
          <w:lang w:eastAsia="ru-RU"/>
        </w:rPr>
        <w:t xml:space="preserve"> разница между суммами внесенных и выданных на сдачу денег при продажах. Текущая сумма на балансе в расчете выручки не учитывается.</w:t>
      </w:r>
    </w:p>
    <w:p w:rsidR="00C50AB7" w:rsidRPr="008163E1" w:rsidRDefault="00C50AB7" w:rsidP="00BC6D36">
      <w:pPr>
        <w:pStyle w:val="a7"/>
        <w:numPr>
          <w:ilvl w:val="0"/>
          <w:numId w:val="12"/>
        </w:numPr>
        <w:rPr>
          <w:rStyle w:val="af3"/>
        </w:rPr>
      </w:pPr>
      <w:r w:rsidRPr="008163E1">
        <w:rPr>
          <w:rStyle w:val="af3"/>
        </w:rPr>
        <w:t>Количество продаж.</w:t>
      </w:r>
    </w:p>
    <w:p w:rsidR="00C50AB7" w:rsidRDefault="00C50AB7" w:rsidP="00BC6D36">
      <w:pPr>
        <w:pStyle w:val="a7"/>
        <w:numPr>
          <w:ilvl w:val="0"/>
          <w:numId w:val="12"/>
        </w:numPr>
        <w:rPr>
          <w:lang w:eastAsia="ru-RU"/>
        </w:rPr>
      </w:pPr>
      <w:r w:rsidRPr="008163E1">
        <w:rPr>
          <w:rStyle w:val="af3"/>
        </w:rPr>
        <w:t>Получено денег</w:t>
      </w:r>
      <w:r>
        <w:rPr>
          <w:lang w:eastAsia="ru-RU"/>
        </w:rPr>
        <w:t xml:space="preserve"> – сумма денег (монет и купюр), внесенных при продажах.</w:t>
      </w:r>
    </w:p>
    <w:p w:rsidR="00C50AB7" w:rsidRDefault="00C50AB7" w:rsidP="00BC6D36">
      <w:pPr>
        <w:pStyle w:val="a7"/>
        <w:numPr>
          <w:ilvl w:val="0"/>
          <w:numId w:val="12"/>
        </w:numPr>
        <w:rPr>
          <w:lang w:eastAsia="ru-RU"/>
        </w:rPr>
      </w:pPr>
      <w:r w:rsidRPr="008163E1">
        <w:rPr>
          <w:rStyle w:val="af3"/>
        </w:rPr>
        <w:t>Выдано сдачи</w:t>
      </w:r>
      <w:r>
        <w:rPr>
          <w:lang w:eastAsia="ru-RU"/>
        </w:rPr>
        <w:t xml:space="preserve"> – сумма денег (монет и купюр), выданных на сдачу при продажах.</w:t>
      </w:r>
    </w:p>
    <w:p w:rsidR="00804549" w:rsidRPr="00804549" w:rsidRDefault="00804549" w:rsidP="00804549">
      <w:pPr>
        <w:rPr>
          <w:rStyle w:val="ae"/>
        </w:rPr>
      </w:pPr>
      <w:r w:rsidRPr="00804549">
        <w:rPr>
          <w:rStyle w:val="ae"/>
        </w:rPr>
        <w:t>Статистика по монетам:</w:t>
      </w:r>
    </w:p>
    <w:p w:rsidR="00C50AB7" w:rsidRDefault="00C50AB7" w:rsidP="00BC6D36">
      <w:pPr>
        <w:pStyle w:val="a7"/>
        <w:numPr>
          <w:ilvl w:val="0"/>
          <w:numId w:val="12"/>
        </w:numPr>
        <w:rPr>
          <w:lang w:eastAsia="ru-RU"/>
        </w:rPr>
      </w:pPr>
      <w:r w:rsidRPr="008163E1">
        <w:rPr>
          <w:rStyle w:val="af3"/>
        </w:rPr>
        <w:t xml:space="preserve">Сумма принятых монет </w:t>
      </w:r>
      <w:r>
        <w:rPr>
          <w:lang w:eastAsia="ru-RU"/>
        </w:rPr>
        <w:t>– общая сумма монет</w:t>
      </w:r>
      <w:r w:rsidR="00804549">
        <w:rPr>
          <w:lang w:eastAsia="ru-RU"/>
        </w:rPr>
        <w:t>, принятых монетоприемником</w:t>
      </w:r>
      <w:r>
        <w:rPr>
          <w:lang w:eastAsia="ru-RU"/>
        </w:rPr>
        <w:t>.</w:t>
      </w:r>
    </w:p>
    <w:p w:rsidR="00823B60" w:rsidRDefault="00823B60" w:rsidP="00823B60">
      <w:pPr>
        <w:pStyle w:val="a7"/>
        <w:numPr>
          <w:ilvl w:val="0"/>
          <w:numId w:val="12"/>
        </w:numPr>
        <w:rPr>
          <w:lang w:eastAsia="ru-RU"/>
        </w:rPr>
      </w:pPr>
      <w:r>
        <w:rPr>
          <w:rStyle w:val="af3"/>
        </w:rPr>
        <w:t>Отправлено в тубы</w:t>
      </w:r>
      <w:r>
        <w:rPr>
          <w:lang w:eastAsia="ru-RU"/>
        </w:rPr>
        <w:t xml:space="preserve"> – сумма монет, отправленных монетоприемником в тубы.</w:t>
      </w:r>
    </w:p>
    <w:p w:rsidR="00823B60" w:rsidRDefault="00823B60" w:rsidP="00823B60">
      <w:pPr>
        <w:pStyle w:val="a7"/>
        <w:numPr>
          <w:ilvl w:val="0"/>
          <w:numId w:val="12"/>
        </w:numPr>
        <w:rPr>
          <w:lang w:eastAsia="ru-RU"/>
        </w:rPr>
      </w:pPr>
      <w:r>
        <w:rPr>
          <w:rStyle w:val="af3"/>
        </w:rPr>
        <w:t xml:space="preserve">Отправлено в бокс </w:t>
      </w:r>
      <w:r>
        <w:rPr>
          <w:lang w:eastAsia="ru-RU"/>
        </w:rPr>
        <w:t>– сумма монет, отправленных монетоприемником в бокс (денежный ящик) при переполнении туб.</w:t>
      </w:r>
    </w:p>
    <w:p w:rsidR="00C50AB7" w:rsidRDefault="00C50AB7" w:rsidP="00BC6D36">
      <w:pPr>
        <w:pStyle w:val="a7"/>
        <w:numPr>
          <w:ilvl w:val="0"/>
          <w:numId w:val="12"/>
        </w:numPr>
        <w:rPr>
          <w:lang w:eastAsia="ru-RU"/>
        </w:rPr>
      </w:pPr>
      <w:r w:rsidRPr="008163E1">
        <w:rPr>
          <w:rStyle w:val="af3"/>
        </w:rPr>
        <w:t>Принято при продажах</w:t>
      </w:r>
      <w:r>
        <w:rPr>
          <w:lang w:eastAsia="ru-RU"/>
        </w:rPr>
        <w:t xml:space="preserve"> – сумма монет, принятых при продажах.</w:t>
      </w:r>
    </w:p>
    <w:p w:rsidR="00804549" w:rsidRDefault="00804549" w:rsidP="00BC6D36">
      <w:pPr>
        <w:pStyle w:val="a7"/>
        <w:numPr>
          <w:ilvl w:val="0"/>
          <w:numId w:val="12"/>
        </w:numPr>
        <w:rPr>
          <w:lang w:eastAsia="ru-RU"/>
        </w:rPr>
      </w:pPr>
      <w:r w:rsidRPr="008163E1">
        <w:rPr>
          <w:rStyle w:val="af3"/>
        </w:rPr>
        <w:t>Принято в сервисном режиме</w:t>
      </w:r>
      <w:r>
        <w:rPr>
          <w:lang w:eastAsia="ru-RU"/>
        </w:rPr>
        <w:t xml:space="preserve"> – сумма монет, принятых в сервисном режиме (при добавлении размена оператором).</w:t>
      </w:r>
    </w:p>
    <w:p w:rsidR="00804549" w:rsidRDefault="00804549" w:rsidP="00BC6D36">
      <w:pPr>
        <w:pStyle w:val="a7"/>
        <w:numPr>
          <w:ilvl w:val="0"/>
          <w:numId w:val="12"/>
        </w:numPr>
        <w:rPr>
          <w:lang w:eastAsia="ru-RU"/>
        </w:rPr>
      </w:pPr>
      <w:r w:rsidRPr="008163E1">
        <w:rPr>
          <w:rStyle w:val="af3"/>
        </w:rPr>
        <w:t>Сумма выданных монет</w:t>
      </w:r>
      <w:r>
        <w:rPr>
          <w:lang w:eastAsia="ru-RU"/>
        </w:rPr>
        <w:t xml:space="preserve"> – общая сумма монет, выданных монетоприемником.</w:t>
      </w:r>
    </w:p>
    <w:p w:rsidR="00804549" w:rsidRDefault="00804549" w:rsidP="00804549">
      <w:pPr>
        <w:pStyle w:val="a7"/>
        <w:numPr>
          <w:ilvl w:val="0"/>
          <w:numId w:val="12"/>
        </w:numPr>
        <w:rPr>
          <w:lang w:eastAsia="ru-RU"/>
        </w:rPr>
      </w:pPr>
      <w:r w:rsidRPr="008163E1">
        <w:rPr>
          <w:rStyle w:val="af3"/>
        </w:rPr>
        <w:t>Выдано на сдачу</w:t>
      </w:r>
      <w:r>
        <w:rPr>
          <w:lang w:eastAsia="ru-RU"/>
        </w:rPr>
        <w:t xml:space="preserve"> – сумма монет, выданных на сдачу при продажах.</w:t>
      </w:r>
    </w:p>
    <w:p w:rsidR="00804549" w:rsidRDefault="00804549" w:rsidP="00804549">
      <w:pPr>
        <w:pStyle w:val="a7"/>
        <w:numPr>
          <w:ilvl w:val="0"/>
          <w:numId w:val="12"/>
        </w:numPr>
        <w:rPr>
          <w:lang w:eastAsia="ru-RU"/>
        </w:rPr>
      </w:pPr>
      <w:r w:rsidRPr="008163E1">
        <w:rPr>
          <w:rStyle w:val="af3"/>
        </w:rPr>
        <w:t>Выдано в сервисном режиме</w:t>
      </w:r>
      <w:r>
        <w:rPr>
          <w:lang w:eastAsia="ru-RU"/>
        </w:rPr>
        <w:t xml:space="preserve"> – сумма монет, выданных в сервисном режиме (при получении размена оператором).</w:t>
      </w:r>
    </w:p>
    <w:p w:rsidR="00804549" w:rsidRPr="00804549" w:rsidRDefault="00804549" w:rsidP="00804549">
      <w:pPr>
        <w:rPr>
          <w:rStyle w:val="ae"/>
        </w:rPr>
      </w:pPr>
      <w:r w:rsidRPr="00804549">
        <w:rPr>
          <w:rStyle w:val="ae"/>
        </w:rPr>
        <w:t xml:space="preserve">Статистика по </w:t>
      </w:r>
      <w:r>
        <w:rPr>
          <w:rStyle w:val="ae"/>
        </w:rPr>
        <w:t>купюрам</w:t>
      </w:r>
      <w:r w:rsidRPr="00804549">
        <w:rPr>
          <w:rStyle w:val="ae"/>
        </w:rPr>
        <w:t>:</w:t>
      </w:r>
    </w:p>
    <w:p w:rsidR="00804549" w:rsidRDefault="00804549" w:rsidP="00804549">
      <w:pPr>
        <w:pStyle w:val="a7"/>
        <w:numPr>
          <w:ilvl w:val="0"/>
          <w:numId w:val="12"/>
        </w:numPr>
        <w:rPr>
          <w:lang w:eastAsia="ru-RU"/>
        </w:rPr>
      </w:pPr>
      <w:r w:rsidRPr="008163E1">
        <w:rPr>
          <w:rStyle w:val="af3"/>
        </w:rPr>
        <w:t>Сумма принятых купюр</w:t>
      </w:r>
      <w:r>
        <w:rPr>
          <w:lang w:eastAsia="ru-RU"/>
        </w:rPr>
        <w:t xml:space="preserve"> – общая сумма купюр, принятых купюроприемником.</w:t>
      </w:r>
    </w:p>
    <w:p w:rsidR="00823B60" w:rsidRDefault="00823B60" w:rsidP="00823B60">
      <w:pPr>
        <w:pStyle w:val="a7"/>
        <w:numPr>
          <w:ilvl w:val="0"/>
          <w:numId w:val="12"/>
        </w:numPr>
        <w:rPr>
          <w:lang w:eastAsia="ru-RU"/>
        </w:rPr>
      </w:pPr>
      <w:r>
        <w:rPr>
          <w:rStyle w:val="af3"/>
        </w:rPr>
        <w:t>Отправлено в стекер</w:t>
      </w:r>
      <w:r>
        <w:rPr>
          <w:lang w:eastAsia="ru-RU"/>
        </w:rPr>
        <w:t xml:space="preserve"> – сумма купюр, отправленных купюроприемником в стекер.</w:t>
      </w:r>
    </w:p>
    <w:p w:rsidR="00823B60" w:rsidRDefault="00823B60" w:rsidP="00823B60">
      <w:pPr>
        <w:pStyle w:val="a7"/>
        <w:numPr>
          <w:ilvl w:val="0"/>
          <w:numId w:val="12"/>
        </w:numPr>
        <w:rPr>
          <w:lang w:eastAsia="ru-RU"/>
        </w:rPr>
      </w:pPr>
      <w:r>
        <w:rPr>
          <w:rStyle w:val="af3"/>
        </w:rPr>
        <w:t>Отправлено в рециклинг</w:t>
      </w:r>
      <w:r>
        <w:rPr>
          <w:lang w:eastAsia="ru-RU"/>
        </w:rPr>
        <w:t xml:space="preserve"> – сумма купюр, отправленных купюроприемником в рециклинг (для выдачи сдачи).</w:t>
      </w:r>
    </w:p>
    <w:p w:rsidR="00804549" w:rsidRDefault="00804549" w:rsidP="00804549">
      <w:pPr>
        <w:pStyle w:val="a7"/>
        <w:numPr>
          <w:ilvl w:val="0"/>
          <w:numId w:val="12"/>
        </w:numPr>
        <w:rPr>
          <w:lang w:eastAsia="ru-RU"/>
        </w:rPr>
      </w:pPr>
      <w:r w:rsidRPr="008163E1">
        <w:rPr>
          <w:rStyle w:val="af3"/>
        </w:rPr>
        <w:t>Принято при продажах</w:t>
      </w:r>
      <w:r>
        <w:rPr>
          <w:lang w:eastAsia="ru-RU"/>
        </w:rPr>
        <w:t xml:space="preserve"> – сумма купюр, принятых при продажах.</w:t>
      </w:r>
    </w:p>
    <w:p w:rsidR="00804549" w:rsidRDefault="00804549" w:rsidP="00804549">
      <w:pPr>
        <w:pStyle w:val="a7"/>
        <w:numPr>
          <w:ilvl w:val="0"/>
          <w:numId w:val="12"/>
        </w:numPr>
        <w:rPr>
          <w:lang w:eastAsia="ru-RU"/>
        </w:rPr>
      </w:pPr>
      <w:r w:rsidRPr="008163E1">
        <w:rPr>
          <w:rStyle w:val="af3"/>
        </w:rPr>
        <w:t>Принято в сервисном режиме</w:t>
      </w:r>
      <w:r>
        <w:rPr>
          <w:lang w:eastAsia="ru-RU"/>
        </w:rPr>
        <w:t xml:space="preserve"> – сумма купюр, принятых в сервисном режиме (при добавлении размена оператором).</w:t>
      </w:r>
    </w:p>
    <w:p w:rsidR="00804549" w:rsidRDefault="00804549" w:rsidP="00804549">
      <w:pPr>
        <w:pStyle w:val="a7"/>
        <w:numPr>
          <w:ilvl w:val="0"/>
          <w:numId w:val="12"/>
        </w:numPr>
        <w:rPr>
          <w:lang w:eastAsia="ru-RU"/>
        </w:rPr>
      </w:pPr>
      <w:r w:rsidRPr="008163E1">
        <w:rPr>
          <w:rStyle w:val="af3"/>
        </w:rPr>
        <w:t>Сумма выданных купюр</w:t>
      </w:r>
      <w:r>
        <w:rPr>
          <w:lang w:eastAsia="ru-RU"/>
        </w:rPr>
        <w:t xml:space="preserve"> – общая сумма купюр, выданных купюроприемником.</w:t>
      </w:r>
    </w:p>
    <w:p w:rsidR="00804549" w:rsidRDefault="00804549" w:rsidP="00804549">
      <w:pPr>
        <w:pStyle w:val="a7"/>
        <w:numPr>
          <w:ilvl w:val="0"/>
          <w:numId w:val="12"/>
        </w:numPr>
        <w:rPr>
          <w:lang w:eastAsia="ru-RU"/>
        </w:rPr>
      </w:pPr>
      <w:r w:rsidRPr="008163E1">
        <w:rPr>
          <w:rStyle w:val="af3"/>
        </w:rPr>
        <w:t>Выдано на сдачу</w:t>
      </w:r>
      <w:r>
        <w:rPr>
          <w:lang w:eastAsia="ru-RU"/>
        </w:rPr>
        <w:t xml:space="preserve"> – сумма купюр, выданных на сдачу при продажах.</w:t>
      </w:r>
    </w:p>
    <w:p w:rsidR="00804549" w:rsidRDefault="00804549" w:rsidP="00804549">
      <w:pPr>
        <w:pStyle w:val="a7"/>
        <w:numPr>
          <w:ilvl w:val="0"/>
          <w:numId w:val="12"/>
        </w:numPr>
        <w:rPr>
          <w:lang w:eastAsia="ru-RU"/>
        </w:rPr>
      </w:pPr>
      <w:r w:rsidRPr="008163E1">
        <w:rPr>
          <w:rStyle w:val="af3"/>
        </w:rPr>
        <w:t>Выдано в сервисном режиме</w:t>
      </w:r>
      <w:r>
        <w:rPr>
          <w:lang w:eastAsia="ru-RU"/>
        </w:rPr>
        <w:t xml:space="preserve"> – сумма купюр, выданных в сервисном режиме (при получении размена оператором).</w:t>
      </w:r>
    </w:p>
    <w:p w:rsidR="00804549" w:rsidRDefault="00AF67FE" w:rsidP="00B641C4">
      <w:pPr>
        <w:pStyle w:val="21"/>
        <w:rPr>
          <w:lang w:eastAsia="ru-RU"/>
        </w:rPr>
      </w:pPr>
      <w:bookmarkStart w:id="116" w:name="_Toc416785287"/>
      <w:bookmarkStart w:id="117" w:name="_Toc416790406"/>
      <w:bookmarkStart w:id="118" w:name="_Toc416790958"/>
      <w:bookmarkStart w:id="119" w:name="_Toc416791443"/>
      <w:r>
        <w:rPr>
          <w:lang w:eastAsia="ru-RU"/>
        </w:rPr>
        <w:lastRenderedPageBreak/>
        <w:t>Статистика за смену</w:t>
      </w:r>
      <w:bookmarkEnd w:id="116"/>
      <w:bookmarkEnd w:id="117"/>
      <w:bookmarkEnd w:id="118"/>
      <w:bookmarkEnd w:id="119"/>
    </w:p>
    <w:p w:rsidR="00FC0685" w:rsidRDefault="00FC0685" w:rsidP="00AF67FE">
      <w:pPr>
        <w:rPr>
          <w:lang w:eastAsia="ru-RU"/>
        </w:rPr>
      </w:pPr>
      <w:r>
        <w:rPr>
          <w:lang w:eastAsia="ru-RU"/>
        </w:rPr>
        <w:t xml:space="preserve">Статистика за смену в автомате учитывается начиная с момента ее открытия (т.е. с момента закрытия предыдущей смены). При закрытии смены </w:t>
      </w:r>
      <w:r w:rsidR="00823B60">
        <w:rPr>
          <w:lang w:eastAsia="ru-RU"/>
        </w:rPr>
        <w:t>все счетчики обнуляются.</w:t>
      </w:r>
    </w:p>
    <w:p w:rsidR="001C0733" w:rsidRDefault="001C0733" w:rsidP="00AF67FE">
      <w:pPr>
        <w:rPr>
          <w:lang w:eastAsia="ru-RU"/>
        </w:rPr>
      </w:pPr>
      <w:r>
        <w:rPr>
          <w:lang w:eastAsia="ru-RU"/>
        </w:rPr>
        <w:t xml:space="preserve">Статистика автомата по сменам </w:t>
      </w:r>
      <w:r w:rsidR="001A17F4">
        <w:rPr>
          <w:lang w:eastAsia="ru-RU"/>
        </w:rPr>
        <w:t>доступна</w:t>
      </w:r>
      <w:r>
        <w:rPr>
          <w:lang w:eastAsia="ru-RU"/>
        </w:rPr>
        <w:t xml:space="preserve"> через пункт меню </w:t>
      </w:r>
      <w:r w:rsidRPr="0090527B">
        <w:rPr>
          <w:rStyle w:val="af3"/>
        </w:rPr>
        <w:t>Статистика → Статистика за смену</w:t>
      </w:r>
      <w:r>
        <w:rPr>
          <w:lang w:eastAsia="ru-RU"/>
        </w:rPr>
        <w:t xml:space="preserve">. На этой странице данные статистики за каждую смену выводятся в отдельных разворачивающихся панелях, в заголовках которых указана дата и время открытия смены. </w:t>
      </w:r>
    </w:p>
    <w:p w:rsidR="001C0733" w:rsidRDefault="001C0733" w:rsidP="00AF67FE">
      <w:pPr>
        <w:rPr>
          <w:lang w:eastAsia="ru-RU"/>
        </w:rPr>
      </w:pPr>
      <w:r>
        <w:rPr>
          <w:lang w:eastAsia="ru-RU"/>
        </w:rPr>
        <w:t>Текущая статистика (т.е. статистика за открытую в данный момент смену) располагается сверху и по умолчанию развернута. Ниже расположены панели со статистикой за несколько предыдущих смен. Эти панели по умолчанию свернуты для более удобного просмотра. Для того, чтобы развернуть свернутую панель, щелкните по ее заголовку. Сворачиваются панели аналогично.</w:t>
      </w:r>
    </w:p>
    <w:p w:rsidR="0028368D" w:rsidRDefault="0028368D" w:rsidP="00AF67FE">
      <w:pPr>
        <w:rPr>
          <w:lang w:eastAsia="ru-RU"/>
        </w:rPr>
      </w:pPr>
      <w:r>
        <w:rPr>
          <w:lang w:eastAsia="ru-RU"/>
        </w:rPr>
        <w:t>Подробные данные по монетам и купюрам выводятся во вложенных панелях, которые также по умолчанию свернуты.</w:t>
      </w:r>
    </w:p>
    <w:p w:rsidR="00F13938" w:rsidRDefault="00F302C7" w:rsidP="00F13938">
      <w:pPr>
        <w:pStyle w:val="afb"/>
      </w:pPr>
      <w:r>
        <w:drawing>
          <wp:inline distT="0" distB="0" distL="0" distR="0" wp14:anchorId="6290C97E" wp14:editId="678EC628">
            <wp:extent cx="6038850" cy="5505450"/>
            <wp:effectExtent l="0" t="0" r="0" b="0"/>
            <wp:docPr id="278"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38850" cy="5505450"/>
                    </a:xfrm>
                    <a:prstGeom prst="rect">
                      <a:avLst/>
                    </a:prstGeom>
                    <a:noFill/>
                    <a:ln>
                      <a:noFill/>
                    </a:ln>
                  </pic:spPr>
                </pic:pic>
              </a:graphicData>
            </a:graphic>
          </wp:inline>
        </w:drawing>
      </w:r>
    </w:p>
    <w:p w:rsidR="00F13938" w:rsidRDefault="00F13938" w:rsidP="00F13938">
      <w:pPr>
        <w:pStyle w:val="afa"/>
        <w:rPr>
          <w:lang w:eastAsia="ru-RU"/>
        </w:rPr>
      </w:pPr>
      <w:r>
        <w:rPr>
          <w:lang w:eastAsia="ru-RU"/>
        </w:rPr>
        <w:t>Рисунок 29. Статистика за смену</w:t>
      </w:r>
    </w:p>
    <w:p w:rsidR="0028368D" w:rsidRDefault="001C0733" w:rsidP="00AF67FE">
      <w:r>
        <w:rPr>
          <w:lang w:eastAsia="ru-RU"/>
        </w:rPr>
        <w:lastRenderedPageBreak/>
        <w:t>Данные текущей статистики обновляются автоматически после каждо</w:t>
      </w:r>
      <w:r w:rsidR="0028368D">
        <w:rPr>
          <w:lang w:eastAsia="ru-RU"/>
        </w:rPr>
        <w:t xml:space="preserve">й продажи и при запуске автомата. Вы также можете вручную запросить данные текущей статистики с помощью кнопки </w:t>
      </w:r>
      <w:r w:rsidR="0028368D" w:rsidRPr="0090527B">
        <w:rPr>
          <w:rStyle w:val="af3"/>
        </w:rPr>
        <w:t>«Запросить данные»</w:t>
      </w:r>
      <w:r w:rsidR="0028368D">
        <w:rPr>
          <w:lang w:eastAsia="ru-RU"/>
        </w:rPr>
        <w:t xml:space="preserve">. При этом будет сформирован запрос, после выполнения которого данные статистики будут обновлены. </w:t>
      </w:r>
      <w:r w:rsidR="0028368D">
        <w:t xml:space="preserve">Статус выполнения запроса вы можете посмотреть в журнале запросов (пункт меню </w:t>
      </w:r>
      <w:r w:rsidR="0028368D" w:rsidRPr="00662795">
        <w:rPr>
          <w:rStyle w:val="af3"/>
        </w:rPr>
        <w:t>Журнал → Журнал запросов</w:t>
      </w:r>
      <w:r w:rsidR="0028368D">
        <w:t>).</w:t>
      </w:r>
    </w:p>
    <w:p w:rsidR="0028368D" w:rsidRDefault="00412352" w:rsidP="00AF67FE">
      <w:r>
        <w:rPr>
          <w:lang w:eastAsia="ru-RU"/>
        </w:rPr>
        <w:t xml:space="preserve">При закрытии смены будет создана новая запись с данными текущей статистики, где все значения будут сброшены. Для закрытия смены нажмите кнопку </w:t>
      </w:r>
      <w:r w:rsidRPr="0090527B">
        <w:rPr>
          <w:rStyle w:val="af3"/>
        </w:rPr>
        <w:t>«Закрыть смену»</w:t>
      </w:r>
      <w:r>
        <w:rPr>
          <w:lang w:eastAsia="ru-RU"/>
        </w:rPr>
        <w:t xml:space="preserve">. При этом будет сформирован запрос, после выполнения которого данные статистики будут обновлены. </w:t>
      </w:r>
      <w:r>
        <w:t xml:space="preserve">Статус выполнения запроса вы можете посмотреть в журнале запросов (пункт меню </w:t>
      </w:r>
      <w:r w:rsidRPr="00662795">
        <w:rPr>
          <w:rStyle w:val="af3"/>
        </w:rPr>
        <w:t>Журнал → Журнал запросов</w:t>
      </w:r>
      <w:r>
        <w:t>).</w:t>
      </w:r>
    </w:p>
    <w:p w:rsidR="00412352" w:rsidRDefault="00F13938" w:rsidP="00B641C4">
      <w:pPr>
        <w:pStyle w:val="21"/>
        <w:rPr>
          <w:lang w:eastAsia="ru-RU"/>
        </w:rPr>
      </w:pPr>
      <w:bookmarkStart w:id="120" w:name="_Toc416785288"/>
      <w:bookmarkStart w:id="121" w:name="_Toc416790407"/>
      <w:bookmarkStart w:id="122" w:name="_Toc416790959"/>
      <w:bookmarkStart w:id="123" w:name="_Toc416791444"/>
      <w:r>
        <w:rPr>
          <w:lang w:eastAsia="ru-RU"/>
        </w:rPr>
        <w:t>Общая статистика</w:t>
      </w:r>
      <w:bookmarkEnd w:id="120"/>
      <w:bookmarkEnd w:id="121"/>
      <w:bookmarkEnd w:id="122"/>
      <w:bookmarkEnd w:id="123"/>
    </w:p>
    <w:p w:rsidR="008E345C" w:rsidRDefault="008E345C" w:rsidP="00F13938">
      <w:pPr>
        <w:rPr>
          <w:lang w:eastAsia="ru-RU"/>
        </w:rPr>
      </w:pPr>
      <w:r>
        <w:rPr>
          <w:lang w:eastAsia="ru-RU"/>
        </w:rPr>
        <w:t xml:space="preserve">Общая статистика в автомате учитывается за все время его работы или с момента последнего сброса общей статистики (это можно сделать только вручную и непосредственно на автомате). Учтите, что при сбросе общей статистики данные будут безвозвратно удалены, </w:t>
      </w:r>
      <w:r w:rsidR="00823B60">
        <w:rPr>
          <w:lang w:eastAsia="ru-RU"/>
        </w:rPr>
        <w:t>а текущая смена на автомате закрыта.</w:t>
      </w:r>
    </w:p>
    <w:p w:rsidR="00823B60" w:rsidRDefault="001A17F4" w:rsidP="001A17F4">
      <w:r>
        <w:rPr>
          <w:lang w:eastAsia="ru-RU"/>
        </w:rPr>
        <w:t xml:space="preserve">Общая статистика автомата доступна через пункт меню </w:t>
      </w:r>
      <w:r w:rsidRPr="0090527B">
        <w:rPr>
          <w:rStyle w:val="af3"/>
        </w:rPr>
        <w:t xml:space="preserve">Статистика → </w:t>
      </w:r>
      <w:r>
        <w:rPr>
          <w:rStyle w:val="af3"/>
        </w:rPr>
        <w:t>Общая статистика.</w:t>
      </w:r>
      <w:r w:rsidRPr="001A17F4">
        <w:rPr>
          <w:i/>
          <w:iCs/>
          <w:lang w:eastAsia="ru-RU"/>
        </w:rPr>
        <w:t xml:space="preserve"> </w:t>
      </w:r>
      <w:r w:rsidRPr="001A17F4">
        <w:t>Данны</w:t>
      </w:r>
      <w:r>
        <w:t>е здесь выводятся аналогично данным текущей статистики, но разворачивающиеся панели отсутствуют.</w:t>
      </w:r>
    </w:p>
    <w:p w:rsidR="001A17F4" w:rsidRDefault="00F302C7" w:rsidP="001A17F4">
      <w:pPr>
        <w:pStyle w:val="afb"/>
      </w:pPr>
      <w:r>
        <w:drawing>
          <wp:inline distT="0" distB="0" distL="0" distR="0" wp14:anchorId="6B54CF22" wp14:editId="2F9B4D0E">
            <wp:extent cx="6143625" cy="4210050"/>
            <wp:effectExtent l="0" t="0" r="0" b="0"/>
            <wp:docPr id="279"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43625" cy="4210050"/>
                    </a:xfrm>
                    <a:prstGeom prst="rect">
                      <a:avLst/>
                    </a:prstGeom>
                    <a:noFill/>
                    <a:ln>
                      <a:noFill/>
                    </a:ln>
                  </pic:spPr>
                </pic:pic>
              </a:graphicData>
            </a:graphic>
          </wp:inline>
        </w:drawing>
      </w:r>
    </w:p>
    <w:p w:rsidR="001A17F4" w:rsidRDefault="001A17F4" w:rsidP="001A17F4">
      <w:pPr>
        <w:pStyle w:val="afa"/>
        <w:rPr>
          <w:lang w:eastAsia="ru-RU"/>
        </w:rPr>
      </w:pPr>
      <w:r>
        <w:rPr>
          <w:lang w:eastAsia="ru-RU"/>
        </w:rPr>
        <w:t>Рисунок 30. Общая статистика</w:t>
      </w:r>
    </w:p>
    <w:p w:rsidR="001A17F4" w:rsidRDefault="001A17F4" w:rsidP="001A17F4">
      <w:r>
        <w:rPr>
          <w:lang w:eastAsia="ru-RU"/>
        </w:rPr>
        <w:lastRenderedPageBreak/>
        <w:t xml:space="preserve">Данные общей статистики обновляются автоматически после каждой продажи, при запуске автомата или при закрытии смены. Вы также можете вручную запросить данные общей статистики с помощью кнопки </w:t>
      </w:r>
      <w:r w:rsidRPr="0090527B">
        <w:rPr>
          <w:rStyle w:val="af3"/>
        </w:rPr>
        <w:t>«Запросить данные»</w:t>
      </w:r>
      <w:r>
        <w:rPr>
          <w:lang w:eastAsia="ru-RU"/>
        </w:rPr>
        <w:t xml:space="preserve">. При этом будет сформирован запрос, после выполнения которого данные статистики будут обновлены. </w:t>
      </w:r>
      <w:r>
        <w:t xml:space="preserve">Статус выполнения запроса вы можете посмотреть в журнале запросов (пункт меню </w:t>
      </w:r>
      <w:r w:rsidRPr="00662795">
        <w:rPr>
          <w:rStyle w:val="af3"/>
        </w:rPr>
        <w:t>Журнал → Журнал запросов</w:t>
      </w:r>
      <w:r>
        <w:t>).</w:t>
      </w:r>
    </w:p>
    <w:p w:rsidR="00515206" w:rsidRDefault="00515206" w:rsidP="00B641C4">
      <w:pPr>
        <w:pStyle w:val="21"/>
      </w:pPr>
      <w:bookmarkStart w:id="124" w:name="_Toc416785289"/>
      <w:bookmarkStart w:id="125" w:name="_Toc416790408"/>
      <w:bookmarkStart w:id="126" w:name="_Toc416790960"/>
      <w:bookmarkStart w:id="127" w:name="_Toc416791445"/>
      <w:r>
        <w:t>Сводная статистика (по всем автоматам)</w:t>
      </w:r>
      <w:bookmarkEnd w:id="124"/>
      <w:bookmarkEnd w:id="125"/>
      <w:bookmarkEnd w:id="126"/>
      <w:bookmarkEnd w:id="127"/>
    </w:p>
    <w:p w:rsidR="001A17F4" w:rsidRDefault="00BC06D6" w:rsidP="001A17F4">
      <w:r>
        <w:t xml:space="preserve">Кроме статистики по одному автомату вы можете посмотреть сводные данные продаж и выручки по всем автоматам, привязанным к вашему аккаунту. Для этого вам необходимо вернуться к списку автоматов (например, по ссылке </w:t>
      </w:r>
      <w:r w:rsidRPr="00BC06D6">
        <w:rPr>
          <w:rStyle w:val="af3"/>
        </w:rPr>
        <w:t>«Список автоматов»</w:t>
      </w:r>
      <w:r>
        <w:t xml:space="preserve"> рядом с заголовком страницы) и на изменившейся навигационной панели выбрать пункт </w:t>
      </w:r>
      <w:r w:rsidRPr="00BC06D6">
        <w:rPr>
          <w:rStyle w:val="af3"/>
        </w:rPr>
        <w:t>«Сводная статистика»</w:t>
      </w:r>
      <w:r>
        <w:t>.</w:t>
      </w:r>
    </w:p>
    <w:p w:rsidR="00BC06D6" w:rsidRDefault="00BC06D6" w:rsidP="001A17F4">
      <w:r>
        <w:t>Сводная статистика выводится в виде таблицы со следующими полями:</w:t>
      </w:r>
    </w:p>
    <w:p w:rsidR="00BC06D6" w:rsidRDefault="00BC06D6" w:rsidP="00BC06D6">
      <w:pPr>
        <w:pStyle w:val="a7"/>
        <w:numPr>
          <w:ilvl w:val="0"/>
          <w:numId w:val="13"/>
        </w:numPr>
      </w:pPr>
      <w:r w:rsidRPr="00BC06D6">
        <w:rPr>
          <w:rStyle w:val="af3"/>
        </w:rPr>
        <w:t xml:space="preserve">ID </w:t>
      </w:r>
      <w:r>
        <w:rPr>
          <w:lang w:val="en-US"/>
        </w:rPr>
        <w:t xml:space="preserve">– </w:t>
      </w:r>
      <w:r>
        <w:t>уникальный код автомата.</w:t>
      </w:r>
    </w:p>
    <w:p w:rsidR="00BC06D6" w:rsidRDefault="00BC06D6" w:rsidP="00BC06D6">
      <w:pPr>
        <w:pStyle w:val="a7"/>
        <w:numPr>
          <w:ilvl w:val="0"/>
          <w:numId w:val="13"/>
        </w:numPr>
      </w:pPr>
      <w:r w:rsidRPr="00BC06D6">
        <w:rPr>
          <w:rStyle w:val="af3"/>
        </w:rPr>
        <w:t xml:space="preserve">Номер </w:t>
      </w:r>
      <w:r>
        <w:t>– номер автомата, указанный вами в его свойствах (или на автомате в настройках модема).</w:t>
      </w:r>
    </w:p>
    <w:p w:rsidR="00BC06D6" w:rsidRDefault="00BC06D6" w:rsidP="00BC06D6">
      <w:pPr>
        <w:pStyle w:val="a7"/>
        <w:numPr>
          <w:ilvl w:val="0"/>
          <w:numId w:val="13"/>
        </w:numPr>
      </w:pPr>
      <w:r w:rsidRPr="00BC06D6">
        <w:rPr>
          <w:rStyle w:val="af3"/>
        </w:rPr>
        <w:t>Имя автомата</w:t>
      </w:r>
      <w:r>
        <w:t xml:space="preserve"> – имя автомата, указанное вами в его свойствах.</w:t>
      </w:r>
    </w:p>
    <w:p w:rsidR="00BC06D6" w:rsidRDefault="00BC06D6" w:rsidP="00BC06D6">
      <w:pPr>
        <w:pStyle w:val="a7"/>
        <w:numPr>
          <w:ilvl w:val="0"/>
          <w:numId w:val="13"/>
        </w:numPr>
      </w:pPr>
      <w:r w:rsidRPr="00BC06D6">
        <w:rPr>
          <w:rStyle w:val="af3"/>
        </w:rPr>
        <w:t xml:space="preserve">Продажи </w:t>
      </w:r>
      <w:r>
        <w:t>– количество продаж, взятое из общей статистики автомата.</w:t>
      </w:r>
    </w:p>
    <w:p w:rsidR="00BC06D6" w:rsidRDefault="00BC06D6" w:rsidP="00BC06D6">
      <w:pPr>
        <w:pStyle w:val="a7"/>
        <w:numPr>
          <w:ilvl w:val="0"/>
          <w:numId w:val="13"/>
        </w:numPr>
      </w:pPr>
      <w:r w:rsidRPr="00BC06D6">
        <w:rPr>
          <w:rStyle w:val="af3"/>
        </w:rPr>
        <w:t xml:space="preserve">Выручка </w:t>
      </w:r>
      <w:r>
        <w:t>– выручка, взятая из общей статистики автомата.</w:t>
      </w:r>
    </w:p>
    <w:p w:rsidR="00BC06D6" w:rsidRDefault="00F302C7" w:rsidP="00BC06D6">
      <w:pPr>
        <w:pStyle w:val="afb"/>
      </w:pPr>
      <w:r>
        <w:lastRenderedPageBreak/>
        <w:drawing>
          <wp:inline distT="0" distB="0" distL="0" distR="0" wp14:anchorId="73E7D5BE" wp14:editId="1FFFDB0D">
            <wp:extent cx="6059743" cy="4943475"/>
            <wp:effectExtent l="0" t="0" r="0" b="0"/>
            <wp:docPr id="280"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67261" cy="4949608"/>
                    </a:xfrm>
                    <a:prstGeom prst="rect">
                      <a:avLst/>
                    </a:prstGeom>
                    <a:noFill/>
                    <a:ln>
                      <a:noFill/>
                    </a:ln>
                  </pic:spPr>
                </pic:pic>
              </a:graphicData>
            </a:graphic>
          </wp:inline>
        </w:drawing>
      </w:r>
    </w:p>
    <w:p w:rsidR="00BC06D6" w:rsidRPr="00B410F4" w:rsidRDefault="00BC06D6" w:rsidP="00BC06D6">
      <w:pPr>
        <w:pStyle w:val="afa"/>
        <w:rPr>
          <w:lang w:eastAsia="ru-RU"/>
        </w:rPr>
      </w:pPr>
      <w:r>
        <w:rPr>
          <w:lang w:eastAsia="ru-RU"/>
        </w:rPr>
        <w:t>Рисунок 31. Сводная статистика</w:t>
      </w:r>
    </w:p>
    <w:p w:rsidR="00F302C7" w:rsidRPr="00F302C7" w:rsidRDefault="00F302C7" w:rsidP="00F302C7">
      <w:r>
        <w:t>В нижней строке таблицы выводится суммарное количество продаж по всем автоматам, а также суммарная выручка. Как и таблицы журналов, вы можете отсортировать данную таблицу по любому полю, щелкнув по заголовку нужного столбца. Для смены направления сортировки щелкните по названию столбца еще раз.</w:t>
      </w:r>
    </w:p>
    <w:p w:rsidR="00B641C4" w:rsidRPr="00B410F4" w:rsidRDefault="00B641C4" w:rsidP="00B641C4">
      <w:r>
        <w:t>Распределение общей выручки и количества продаж также наглядно выводится в виде двух круговых диаграмм. При наведении указателя на тот или иной сектор диаграммы (при просмотре страницы с мобильного устройства вам понадобится кликнуть по сектору) вы увидите всплывающую подсказку с указанием, к какому автомату относится выбранный сектор и какое значение выручки или количества продаж он отображает. Цветовые сектора в диаграммах расположены в порядке убывания соответствующих им значений.</w:t>
      </w:r>
    </w:p>
    <w:p w:rsidR="00BC06D6" w:rsidRDefault="00BC06D6" w:rsidP="00B641C4">
      <w:pPr>
        <w:pStyle w:val="1"/>
      </w:pPr>
      <w:bookmarkStart w:id="128" w:name="_Toc416785290"/>
      <w:bookmarkStart w:id="129" w:name="_Toc416790409"/>
      <w:bookmarkStart w:id="130" w:name="_Toc416790961"/>
      <w:bookmarkStart w:id="131" w:name="_Toc416791446"/>
      <w:r>
        <w:lastRenderedPageBreak/>
        <w:t>Обратная связь</w:t>
      </w:r>
      <w:bookmarkEnd w:id="128"/>
      <w:bookmarkEnd w:id="129"/>
      <w:bookmarkEnd w:id="130"/>
      <w:bookmarkEnd w:id="131"/>
    </w:p>
    <w:p w:rsidR="00BC06D6" w:rsidRDefault="00BC06D6" w:rsidP="00BC06D6">
      <w:r>
        <w:t xml:space="preserve">Если у вас возникли какие-либо вопросы, предложения или пожелания по работе сервиса или вы хотите сообщить об ошибке, вы можете воспользоваться формой обратной связи. Для этого щелкните по значку пользователя в правом углу навигационной панели и выберите пункт </w:t>
      </w:r>
      <w:r w:rsidRPr="00BC06D6">
        <w:rPr>
          <w:rStyle w:val="af3"/>
        </w:rPr>
        <w:t>«Обратная связь»</w:t>
      </w:r>
      <w:r>
        <w:t>.</w:t>
      </w:r>
    </w:p>
    <w:p w:rsidR="00BC06D6" w:rsidRDefault="00BC06D6" w:rsidP="00BC06D6">
      <w:r>
        <w:t xml:space="preserve">На открывшейся странице заполните тему сообщения и текст сообщения и нажмите кнопку </w:t>
      </w:r>
      <w:r w:rsidRPr="00BC06D6">
        <w:rPr>
          <w:rStyle w:val="af3"/>
        </w:rPr>
        <w:t>«Отправить»</w:t>
      </w:r>
      <w:r>
        <w:t>. При успешной отправке вы соответствующее уведомление. Мы свяжемся с вами по электронной почте, указанной в настройках вашего аккаунта.</w:t>
      </w:r>
    </w:p>
    <w:p w:rsidR="00BC06D6" w:rsidRDefault="00F302C7" w:rsidP="00BC06D6">
      <w:pPr>
        <w:pStyle w:val="afb"/>
      </w:pPr>
      <w:r>
        <w:drawing>
          <wp:inline distT="0" distB="0" distL="0" distR="0" wp14:anchorId="35835352" wp14:editId="0A204337">
            <wp:extent cx="6048375" cy="5048250"/>
            <wp:effectExtent l="0" t="0" r="0" b="0"/>
            <wp:docPr id="32"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48375" cy="5048250"/>
                    </a:xfrm>
                    <a:prstGeom prst="rect">
                      <a:avLst/>
                    </a:prstGeom>
                    <a:noFill/>
                    <a:ln>
                      <a:noFill/>
                    </a:ln>
                  </pic:spPr>
                </pic:pic>
              </a:graphicData>
            </a:graphic>
          </wp:inline>
        </w:drawing>
      </w:r>
    </w:p>
    <w:p w:rsidR="00BC06D6" w:rsidRPr="00BC06D6" w:rsidRDefault="00BC06D6" w:rsidP="00BC06D6">
      <w:pPr>
        <w:pStyle w:val="afa"/>
        <w:rPr>
          <w:lang w:eastAsia="ru-RU"/>
        </w:rPr>
      </w:pPr>
      <w:r>
        <w:rPr>
          <w:lang w:eastAsia="ru-RU"/>
        </w:rPr>
        <w:t>Рисунок 3</w:t>
      </w:r>
      <w:r w:rsidRPr="00BC06D6">
        <w:rPr>
          <w:lang w:eastAsia="ru-RU"/>
        </w:rPr>
        <w:t>2</w:t>
      </w:r>
      <w:r>
        <w:rPr>
          <w:lang w:eastAsia="ru-RU"/>
        </w:rPr>
        <w:t>. Форма обратной связи</w:t>
      </w:r>
    </w:p>
    <w:p w:rsidR="00BC06D6" w:rsidRPr="004F61AB" w:rsidRDefault="00BC06D6" w:rsidP="00BC06D6">
      <w:r>
        <w:t xml:space="preserve">Также вы можете написать письмо в нашу службу поддержки по адресу </w:t>
      </w:r>
      <w:hyperlink r:id="rId42" w:history="1">
        <w:r w:rsidR="004F61AB" w:rsidRPr="00733FFD">
          <w:rPr>
            <w:rStyle w:val="af9"/>
            <w:rFonts w:ascii="Calibri Light" w:hAnsi="Calibri Light"/>
            <w:sz w:val="28"/>
          </w:rPr>
          <w:t>it@vend-shop.com</w:t>
        </w:r>
      </w:hyperlink>
      <w:r w:rsidRPr="00BC06D6">
        <w:t>.</w:t>
      </w:r>
    </w:p>
    <w:p w:rsidR="002154BE" w:rsidRPr="002154BE" w:rsidRDefault="002154BE" w:rsidP="002154BE">
      <w:pPr>
        <w:pStyle w:val="1"/>
        <w:rPr>
          <w:rFonts w:asciiTheme="minorHAnsi" w:hAnsiTheme="minorHAnsi"/>
          <w:sz w:val="24"/>
          <w:szCs w:val="24"/>
        </w:rPr>
      </w:pPr>
      <w:r w:rsidRPr="002154BE">
        <w:rPr>
          <w:rFonts w:asciiTheme="minorHAnsi" w:hAnsiTheme="minorHAnsi"/>
          <w:sz w:val="24"/>
          <w:szCs w:val="24"/>
        </w:rPr>
        <w:lastRenderedPageBreak/>
        <w:t xml:space="preserve">VendShop Online - современная система мониторинга торговых автоматов </w:t>
      </w:r>
    </w:p>
    <w:p w:rsidR="004F61AB" w:rsidRPr="004F61AB" w:rsidRDefault="004F61AB" w:rsidP="00BC06D6"/>
    <w:p w:rsidR="004F61AB" w:rsidRPr="004F61AB" w:rsidRDefault="004F61AB" w:rsidP="00BC06D6"/>
    <w:p w:rsidR="004F61AB" w:rsidRPr="004F61AB" w:rsidRDefault="004F61AB" w:rsidP="00BC06D6"/>
    <w:p w:rsidR="004F61AB" w:rsidRDefault="004F61AB" w:rsidP="004F61AB">
      <w:pPr>
        <w:pStyle w:val="afff3"/>
        <w:jc w:val="center"/>
        <w:rPr>
          <w:rStyle w:val="ad"/>
        </w:rPr>
      </w:pPr>
    </w:p>
    <w:p w:rsidR="004F61AB" w:rsidRDefault="004F61AB" w:rsidP="004F61AB">
      <w:pPr>
        <w:pStyle w:val="afff3"/>
        <w:jc w:val="center"/>
        <w:rPr>
          <w:rStyle w:val="ad"/>
        </w:rPr>
      </w:pPr>
    </w:p>
    <w:p w:rsidR="004F61AB" w:rsidRDefault="004F61AB" w:rsidP="004F61AB">
      <w:pPr>
        <w:pStyle w:val="afff3"/>
        <w:jc w:val="center"/>
        <w:rPr>
          <w:rStyle w:val="ad"/>
        </w:rPr>
      </w:pPr>
    </w:p>
    <w:p w:rsidR="004F61AB" w:rsidRDefault="004F61AB" w:rsidP="004F61AB">
      <w:pPr>
        <w:pStyle w:val="afff3"/>
        <w:jc w:val="center"/>
        <w:rPr>
          <w:rStyle w:val="ad"/>
        </w:rPr>
      </w:pPr>
    </w:p>
    <w:p w:rsidR="004F61AB" w:rsidRPr="004F61AB" w:rsidRDefault="007E748E" w:rsidP="004F61AB">
      <w:pPr>
        <w:pStyle w:val="afff3"/>
        <w:jc w:val="center"/>
        <w:rPr>
          <w:rStyle w:val="ad"/>
          <w:rFonts w:asciiTheme="minorHAnsi" w:hAnsiTheme="minorHAnsi"/>
        </w:rPr>
      </w:pPr>
      <w:r>
        <w:rPr>
          <w:rFonts w:asciiTheme="minorHAnsi" w:hAnsiTheme="minorHAnsi"/>
          <w:b/>
          <w:bCs/>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7pt;height:196.5pt">
            <v:imagedata r:id="rId43" o:title="Лого+VendShop"/>
          </v:shape>
        </w:pict>
      </w:r>
    </w:p>
    <w:p w:rsidR="004F61AB" w:rsidRPr="004F61AB" w:rsidRDefault="004F61AB" w:rsidP="004F61AB">
      <w:pPr>
        <w:pStyle w:val="afff3"/>
        <w:jc w:val="center"/>
        <w:rPr>
          <w:rStyle w:val="ad"/>
          <w:rFonts w:asciiTheme="minorHAnsi" w:hAnsiTheme="minorHAnsi"/>
        </w:rPr>
      </w:pPr>
      <w:r w:rsidRPr="004F61AB">
        <w:rPr>
          <w:rStyle w:val="ad"/>
          <w:rFonts w:asciiTheme="minorHAnsi" w:hAnsiTheme="minorHAnsi"/>
        </w:rPr>
        <w:t>Московская область, Сергиево-Посадский район,</w:t>
      </w:r>
    </w:p>
    <w:p w:rsidR="004F61AB" w:rsidRPr="004F61AB" w:rsidRDefault="004F61AB" w:rsidP="004F61AB">
      <w:pPr>
        <w:pStyle w:val="afff3"/>
        <w:jc w:val="center"/>
        <w:rPr>
          <w:rFonts w:asciiTheme="minorHAnsi" w:hAnsiTheme="minorHAnsi"/>
          <w:b/>
        </w:rPr>
      </w:pPr>
      <w:r w:rsidRPr="004F61AB">
        <w:rPr>
          <w:rStyle w:val="ad"/>
          <w:rFonts w:asciiTheme="minorHAnsi" w:hAnsiTheme="minorHAnsi"/>
        </w:rPr>
        <w:t>город Сергиев Посад, Новоугличское шоссе, дом 67</w:t>
      </w:r>
    </w:p>
    <w:p w:rsidR="004F61AB" w:rsidRPr="004F61AB" w:rsidRDefault="004F61AB" w:rsidP="004F61AB">
      <w:pPr>
        <w:spacing w:after="240"/>
        <w:jc w:val="center"/>
        <w:rPr>
          <w:rFonts w:asciiTheme="minorHAnsi" w:hAnsiTheme="minorHAnsi"/>
          <w:b/>
        </w:rPr>
      </w:pPr>
      <w:r w:rsidRPr="004F61AB">
        <w:rPr>
          <w:rFonts w:asciiTheme="minorHAnsi" w:hAnsiTheme="minorHAnsi"/>
          <w:b/>
          <w:bCs/>
        </w:rPr>
        <w:br/>
      </w:r>
      <w:r w:rsidRPr="004F61AB">
        <w:rPr>
          <w:rFonts w:asciiTheme="minorHAnsi" w:hAnsiTheme="minorHAnsi"/>
          <w:b/>
          <w:bCs/>
        </w:rPr>
        <w:br/>
      </w:r>
      <w:r w:rsidRPr="004F61AB">
        <w:rPr>
          <w:rStyle w:val="ad"/>
          <w:rFonts w:asciiTheme="minorHAnsi" w:hAnsiTheme="minorHAnsi"/>
        </w:rPr>
        <w:t>Бесплатные звонки по России: 8-800-775-73-49</w:t>
      </w:r>
    </w:p>
    <w:p w:rsidR="004F61AB" w:rsidRPr="002154BE" w:rsidRDefault="004F61AB" w:rsidP="004F61AB">
      <w:pPr>
        <w:pStyle w:val="afff3"/>
        <w:jc w:val="center"/>
        <w:rPr>
          <w:rFonts w:asciiTheme="minorHAnsi" w:hAnsiTheme="minorHAnsi"/>
          <w:b/>
          <w:lang w:val="en-US"/>
        </w:rPr>
      </w:pPr>
      <w:r w:rsidRPr="004F61AB">
        <w:rPr>
          <w:rStyle w:val="ad"/>
          <w:rFonts w:asciiTheme="minorHAnsi" w:hAnsiTheme="minorHAnsi"/>
          <w:iCs/>
        </w:rPr>
        <w:t>тел</w:t>
      </w:r>
      <w:r w:rsidRPr="004F61AB">
        <w:rPr>
          <w:rStyle w:val="ae"/>
          <w:rFonts w:asciiTheme="minorHAnsi" w:hAnsiTheme="minorHAnsi"/>
          <w:b/>
        </w:rPr>
        <w:t xml:space="preserve">. </w:t>
      </w:r>
      <w:r w:rsidRPr="004F61AB">
        <w:rPr>
          <w:rStyle w:val="skypec2ctextspan"/>
          <w:rFonts w:asciiTheme="minorHAnsi" w:hAnsiTheme="minorHAnsi"/>
          <w:b/>
          <w:iCs/>
        </w:rPr>
        <w:t>+7 (495) 380-37-75</w:t>
      </w:r>
      <w:r w:rsidRPr="004F61AB">
        <w:rPr>
          <w:rFonts w:asciiTheme="minorHAnsi" w:hAnsiTheme="minorHAnsi"/>
          <w:b/>
          <w:bCs/>
          <w:iCs/>
        </w:rPr>
        <w:br/>
      </w:r>
      <w:r w:rsidRPr="004F61AB">
        <w:rPr>
          <w:rStyle w:val="ad"/>
          <w:rFonts w:asciiTheme="minorHAnsi" w:hAnsiTheme="minorHAnsi"/>
          <w:iCs/>
        </w:rPr>
        <w:t>тел</w:t>
      </w:r>
      <w:r w:rsidRPr="004F61AB">
        <w:rPr>
          <w:rStyle w:val="ae"/>
          <w:rFonts w:asciiTheme="minorHAnsi" w:hAnsiTheme="minorHAnsi"/>
          <w:b/>
        </w:rPr>
        <w:t xml:space="preserve">. </w:t>
      </w:r>
      <w:r w:rsidRPr="004F61AB">
        <w:rPr>
          <w:rStyle w:val="skypec2ctextspan"/>
          <w:rFonts w:asciiTheme="minorHAnsi" w:hAnsiTheme="minorHAnsi"/>
          <w:b/>
          <w:iCs/>
          <w:lang w:val="en-US"/>
        </w:rPr>
        <w:t>+7 (496) 551-34-72</w:t>
      </w:r>
      <w:r w:rsidRPr="004F61AB">
        <w:rPr>
          <w:rFonts w:asciiTheme="minorHAnsi" w:hAnsiTheme="minorHAnsi"/>
          <w:b/>
          <w:bCs/>
          <w:iCs/>
          <w:lang w:val="en-US"/>
        </w:rPr>
        <w:br/>
      </w:r>
      <w:r w:rsidRPr="004F61AB">
        <w:rPr>
          <w:rStyle w:val="ad"/>
          <w:rFonts w:asciiTheme="minorHAnsi" w:hAnsiTheme="minorHAnsi"/>
          <w:lang w:val="en-US"/>
        </w:rPr>
        <w:t xml:space="preserve">E-mail: </w:t>
      </w:r>
      <w:hyperlink r:id="rId44" w:history="1">
        <w:r w:rsidRPr="004F61AB">
          <w:rPr>
            <w:rStyle w:val="af9"/>
            <w:rFonts w:asciiTheme="minorHAnsi" w:hAnsiTheme="minorHAnsi"/>
            <w:b/>
            <w:color w:val="auto"/>
            <w:u w:val="none"/>
            <w:lang w:val="en-US"/>
          </w:rPr>
          <w:t>info@vend-shop.com</w:t>
        </w:r>
      </w:hyperlink>
    </w:p>
    <w:p w:rsidR="004F61AB" w:rsidRPr="002154BE" w:rsidRDefault="004F61AB" w:rsidP="004F61AB">
      <w:pPr>
        <w:pStyle w:val="afff3"/>
        <w:jc w:val="center"/>
        <w:rPr>
          <w:rFonts w:asciiTheme="minorHAnsi" w:hAnsiTheme="minorHAnsi"/>
          <w:b/>
          <w:lang w:val="en-US"/>
        </w:rPr>
      </w:pPr>
    </w:p>
    <w:p w:rsidR="004F61AB" w:rsidRPr="004F61AB" w:rsidRDefault="004F61AB" w:rsidP="004F61AB">
      <w:pPr>
        <w:pStyle w:val="afff3"/>
        <w:jc w:val="center"/>
        <w:rPr>
          <w:rFonts w:asciiTheme="minorHAnsi" w:hAnsiTheme="minorHAnsi"/>
          <w:b/>
          <w:lang w:val="en-US"/>
        </w:rPr>
      </w:pPr>
      <w:r w:rsidRPr="004F61AB">
        <w:rPr>
          <w:rFonts w:asciiTheme="minorHAnsi" w:hAnsiTheme="minorHAnsi"/>
          <w:b/>
        </w:rPr>
        <w:t>vend-shop.com</w:t>
      </w:r>
    </w:p>
    <w:p w:rsidR="004F61AB" w:rsidRPr="004F61AB" w:rsidRDefault="004F61AB" w:rsidP="004F61AB">
      <w:pPr>
        <w:jc w:val="center"/>
        <w:rPr>
          <w:b/>
          <w:lang w:val="en-US"/>
        </w:rPr>
      </w:pPr>
    </w:p>
    <w:sectPr w:rsidR="004F61AB" w:rsidRPr="004F61AB" w:rsidSect="008F4C7E">
      <w:pgSz w:w="11906" w:h="16838"/>
      <w:pgMar w:top="1134" w:right="851" w:bottom="1134"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2F24" w:rsidRDefault="00D12F24" w:rsidP="000D4ADE">
      <w:pPr>
        <w:spacing w:after="0" w:line="240" w:lineRule="auto"/>
      </w:pPr>
      <w:r>
        <w:separator/>
      </w:r>
    </w:p>
  </w:endnote>
  <w:endnote w:type="continuationSeparator" w:id="0">
    <w:p w:rsidR="00D12F24" w:rsidRDefault="00D12F24" w:rsidP="000D4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FuturaFuturisC">
    <w:panose1 w:val="00000000000000000000"/>
    <w:charset w:val="CC"/>
    <w:family w:val="modern"/>
    <w:notTrueType/>
    <w:pitch w:val="variable"/>
    <w:sig w:usb0="80000283" w:usb1="0000004A"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2F24" w:rsidRDefault="00D12F24" w:rsidP="000D4ADE">
      <w:pPr>
        <w:spacing w:after="0" w:line="240" w:lineRule="auto"/>
      </w:pPr>
      <w:r>
        <w:separator/>
      </w:r>
    </w:p>
  </w:footnote>
  <w:footnote w:type="continuationSeparator" w:id="0">
    <w:p w:rsidR="00D12F24" w:rsidRDefault="00D12F24" w:rsidP="000D4A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B90B65E"/>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7F041A4A"/>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32429DCC"/>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1F1CEB60"/>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893408CE"/>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04EDE4E"/>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E6644C"/>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CE6E07C"/>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89ABA60"/>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4A9A5228"/>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AD24F0D"/>
    <w:multiLevelType w:val="hybridMultilevel"/>
    <w:tmpl w:val="01B85E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0EF497B"/>
    <w:multiLevelType w:val="hybridMultilevel"/>
    <w:tmpl w:val="52063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E21170C"/>
    <w:multiLevelType w:val="hybridMultilevel"/>
    <w:tmpl w:val="9B324722"/>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13" w15:restartNumberingAfterBreak="0">
    <w:nsid w:val="2D3E649C"/>
    <w:multiLevelType w:val="hybridMultilevel"/>
    <w:tmpl w:val="E3084F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18E42A7"/>
    <w:multiLevelType w:val="hybridMultilevel"/>
    <w:tmpl w:val="9AD09B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19B0F14"/>
    <w:multiLevelType w:val="hybridMultilevel"/>
    <w:tmpl w:val="3CFCFB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6DF2ED6"/>
    <w:multiLevelType w:val="hybridMultilevel"/>
    <w:tmpl w:val="F67C84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888497E"/>
    <w:multiLevelType w:val="hybridMultilevel"/>
    <w:tmpl w:val="5C30F6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EB8107B"/>
    <w:multiLevelType w:val="hybridMultilevel"/>
    <w:tmpl w:val="CEAAC4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FA74F65"/>
    <w:multiLevelType w:val="hybridMultilevel"/>
    <w:tmpl w:val="2FB21A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07239EB"/>
    <w:multiLevelType w:val="hybridMultilevel"/>
    <w:tmpl w:val="75FA73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3D91F7F"/>
    <w:multiLevelType w:val="hybridMultilevel"/>
    <w:tmpl w:val="E1FC35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9F875E8"/>
    <w:multiLevelType w:val="hybridMultilevel"/>
    <w:tmpl w:val="1CDECF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13"/>
  </w:num>
  <w:num w:numId="4">
    <w:abstractNumId w:val="19"/>
  </w:num>
  <w:num w:numId="5">
    <w:abstractNumId w:val="16"/>
  </w:num>
  <w:num w:numId="6">
    <w:abstractNumId w:val="12"/>
  </w:num>
  <w:num w:numId="7">
    <w:abstractNumId w:val="20"/>
  </w:num>
  <w:num w:numId="8">
    <w:abstractNumId w:val="17"/>
  </w:num>
  <w:num w:numId="9">
    <w:abstractNumId w:val="14"/>
  </w:num>
  <w:num w:numId="10">
    <w:abstractNumId w:val="15"/>
  </w:num>
  <w:num w:numId="11">
    <w:abstractNumId w:val="18"/>
  </w:num>
  <w:num w:numId="12">
    <w:abstractNumId w:val="22"/>
  </w:num>
  <w:num w:numId="13">
    <w:abstractNumId w:val="21"/>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7844"/>
    <w:rsid w:val="00001C95"/>
    <w:rsid w:val="00021B50"/>
    <w:rsid w:val="000245EF"/>
    <w:rsid w:val="00030B67"/>
    <w:rsid w:val="00034614"/>
    <w:rsid w:val="0009103D"/>
    <w:rsid w:val="00093479"/>
    <w:rsid w:val="000B5425"/>
    <w:rsid w:val="000B5EF4"/>
    <w:rsid w:val="000C640F"/>
    <w:rsid w:val="000D0B56"/>
    <w:rsid w:val="000D0DDE"/>
    <w:rsid w:val="000D4ADE"/>
    <w:rsid w:val="000E65BA"/>
    <w:rsid w:val="000E7633"/>
    <w:rsid w:val="000F4618"/>
    <w:rsid w:val="000F58EE"/>
    <w:rsid w:val="001068DE"/>
    <w:rsid w:val="0011404D"/>
    <w:rsid w:val="00114AB1"/>
    <w:rsid w:val="00127FC2"/>
    <w:rsid w:val="00136736"/>
    <w:rsid w:val="001A17F4"/>
    <w:rsid w:val="001B7461"/>
    <w:rsid w:val="001C0733"/>
    <w:rsid w:val="001C7844"/>
    <w:rsid w:val="001D56AE"/>
    <w:rsid w:val="002154BE"/>
    <w:rsid w:val="002174B0"/>
    <w:rsid w:val="002340F2"/>
    <w:rsid w:val="00262152"/>
    <w:rsid w:val="002750C2"/>
    <w:rsid w:val="0028368D"/>
    <w:rsid w:val="00320D42"/>
    <w:rsid w:val="00330C71"/>
    <w:rsid w:val="00374C30"/>
    <w:rsid w:val="0037713E"/>
    <w:rsid w:val="003E34A9"/>
    <w:rsid w:val="004059EC"/>
    <w:rsid w:val="00411712"/>
    <w:rsid w:val="00412324"/>
    <w:rsid w:val="00412352"/>
    <w:rsid w:val="004374F0"/>
    <w:rsid w:val="0044103D"/>
    <w:rsid w:val="004641BE"/>
    <w:rsid w:val="0047373F"/>
    <w:rsid w:val="004C10CD"/>
    <w:rsid w:val="004E5374"/>
    <w:rsid w:val="004F61AB"/>
    <w:rsid w:val="00506605"/>
    <w:rsid w:val="00515206"/>
    <w:rsid w:val="00517740"/>
    <w:rsid w:val="005374DA"/>
    <w:rsid w:val="00560CEC"/>
    <w:rsid w:val="00564023"/>
    <w:rsid w:val="00567694"/>
    <w:rsid w:val="0060785C"/>
    <w:rsid w:val="00662795"/>
    <w:rsid w:val="00665E56"/>
    <w:rsid w:val="00683D36"/>
    <w:rsid w:val="006905B7"/>
    <w:rsid w:val="006C4339"/>
    <w:rsid w:val="006E5042"/>
    <w:rsid w:val="00727468"/>
    <w:rsid w:val="00751AF0"/>
    <w:rsid w:val="00766E39"/>
    <w:rsid w:val="00783C26"/>
    <w:rsid w:val="00792F1C"/>
    <w:rsid w:val="007A6078"/>
    <w:rsid w:val="007B4ACC"/>
    <w:rsid w:val="007D36EC"/>
    <w:rsid w:val="007D48C2"/>
    <w:rsid w:val="007D53DC"/>
    <w:rsid w:val="007E11D1"/>
    <w:rsid w:val="007E748E"/>
    <w:rsid w:val="00804549"/>
    <w:rsid w:val="008163E1"/>
    <w:rsid w:val="0082043D"/>
    <w:rsid w:val="00823499"/>
    <w:rsid w:val="00823B60"/>
    <w:rsid w:val="00863FEE"/>
    <w:rsid w:val="00864B4F"/>
    <w:rsid w:val="00880421"/>
    <w:rsid w:val="00880AFC"/>
    <w:rsid w:val="008A1D36"/>
    <w:rsid w:val="008E2E01"/>
    <w:rsid w:val="008E345C"/>
    <w:rsid w:val="008F4C7E"/>
    <w:rsid w:val="0090527B"/>
    <w:rsid w:val="00937752"/>
    <w:rsid w:val="009449C7"/>
    <w:rsid w:val="00975B29"/>
    <w:rsid w:val="009C4170"/>
    <w:rsid w:val="00A26CE1"/>
    <w:rsid w:val="00A33220"/>
    <w:rsid w:val="00A466B9"/>
    <w:rsid w:val="00A84C95"/>
    <w:rsid w:val="00AF3311"/>
    <w:rsid w:val="00AF67FE"/>
    <w:rsid w:val="00B1661F"/>
    <w:rsid w:val="00B34CD0"/>
    <w:rsid w:val="00B37048"/>
    <w:rsid w:val="00B410F4"/>
    <w:rsid w:val="00B45A80"/>
    <w:rsid w:val="00B47C6C"/>
    <w:rsid w:val="00B567A1"/>
    <w:rsid w:val="00B641C4"/>
    <w:rsid w:val="00B7704E"/>
    <w:rsid w:val="00B91C3A"/>
    <w:rsid w:val="00BA3C4A"/>
    <w:rsid w:val="00BB4DF4"/>
    <w:rsid w:val="00BB5785"/>
    <w:rsid w:val="00BC06D6"/>
    <w:rsid w:val="00BC6D36"/>
    <w:rsid w:val="00C10EA5"/>
    <w:rsid w:val="00C244B4"/>
    <w:rsid w:val="00C45ABD"/>
    <w:rsid w:val="00C50AB7"/>
    <w:rsid w:val="00C525E3"/>
    <w:rsid w:val="00C6185A"/>
    <w:rsid w:val="00D12F24"/>
    <w:rsid w:val="00D4386D"/>
    <w:rsid w:val="00D55EE7"/>
    <w:rsid w:val="00D6777A"/>
    <w:rsid w:val="00D92AD6"/>
    <w:rsid w:val="00DC6495"/>
    <w:rsid w:val="00DF7C2B"/>
    <w:rsid w:val="00E0653F"/>
    <w:rsid w:val="00E13CDD"/>
    <w:rsid w:val="00E33FEE"/>
    <w:rsid w:val="00E51F9D"/>
    <w:rsid w:val="00E57BE6"/>
    <w:rsid w:val="00E93379"/>
    <w:rsid w:val="00EC1E35"/>
    <w:rsid w:val="00EE5ED2"/>
    <w:rsid w:val="00F1111D"/>
    <w:rsid w:val="00F13938"/>
    <w:rsid w:val="00F14E68"/>
    <w:rsid w:val="00F25E29"/>
    <w:rsid w:val="00F302C7"/>
    <w:rsid w:val="00F34B5C"/>
    <w:rsid w:val="00F8258B"/>
    <w:rsid w:val="00F96D91"/>
    <w:rsid w:val="00FA3ABA"/>
    <w:rsid w:val="00FC0685"/>
    <w:rsid w:val="00FC2B7D"/>
    <w:rsid w:val="00FE67DF"/>
    <w:rsid w:val="00FF78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B641C4"/>
    <w:pPr>
      <w:spacing w:after="160" w:line="276" w:lineRule="auto"/>
      <w:jc w:val="both"/>
    </w:pPr>
    <w:rPr>
      <w:sz w:val="24"/>
      <w:szCs w:val="21"/>
      <w:lang w:eastAsia="en-US"/>
    </w:rPr>
  </w:style>
  <w:style w:type="paragraph" w:styleId="1">
    <w:name w:val="heading 1"/>
    <w:basedOn w:val="a1"/>
    <w:next w:val="a1"/>
    <w:link w:val="10"/>
    <w:uiPriority w:val="9"/>
    <w:qFormat/>
    <w:rsid w:val="00B641C4"/>
    <w:pPr>
      <w:keepNext/>
      <w:keepLines/>
      <w:pageBreakBefore/>
      <w:pBdr>
        <w:bottom w:val="single" w:sz="4" w:space="2" w:color="A6B727"/>
      </w:pBdr>
      <w:spacing w:after="200" w:line="240" w:lineRule="auto"/>
      <w:jc w:val="left"/>
      <w:outlineLvl w:val="0"/>
    </w:pPr>
    <w:rPr>
      <w:rFonts w:ascii="Century Gothic" w:hAnsi="Century Gothic" w:cs="Arial"/>
      <w:color w:val="262626"/>
      <w:sz w:val="44"/>
      <w:szCs w:val="40"/>
    </w:rPr>
  </w:style>
  <w:style w:type="paragraph" w:styleId="21">
    <w:name w:val="heading 2"/>
    <w:basedOn w:val="a1"/>
    <w:next w:val="a1"/>
    <w:link w:val="22"/>
    <w:uiPriority w:val="9"/>
    <w:unhideWhenUsed/>
    <w:qFormat/>
    <w:rsid w:val="00F302C7"/>
    <w:pPr>
      <w:keepNext/>
      <w:keepLines/>
      <w:spacing w:before="120" w:after="120" w:line="240" w:lineRule="auto"/>
      <w:jc w:val="left"/>
      <w:outlineLvl w:val="1"/>
    </w:pPr>
    <w:rPr>
      <w:rFonts w:ascii="Arial" w:hAnsi="Arial" w:cs="Arial"/>
      <w:color w:val="A6B727"/>
      <w:sz w:val="34"/>
      <w:szCs w:val="34"/>
    </w:rPr>
  </w:style>
  <w:style w:type="paragraph" w:styleId="31">
    <w:name w:val="heading 3"/>
    <w:basedOn w:val="a1"/>
    <w:next w:val="a1"/>
    <w:link w:val="32"/>
    <w:uiPriority w:val="9"/>
    <w:unhideWhenUsed/>
    <w:qFormat/>
    <w:rsid w:val="00F302C7"/>
    <w:pPr>
      <w:keepNext/>
      <w:keepLines/>
      <w:spacing w:before="80" w:after="80" w:line="240" w:lineRule="auto"/>
      <w:jc w:val="left"/>
      <w:outlineLvl w:val="2"/>
    </w:pPr>
    <w:rPr>
      <w:rFonts w:ascii="Arial" w:hAnsi="Arial" w:cs="Arial"/>
      <w:color w:val="7B881D"/>
      <w:sz w:val="32"/>
      <w:szCs w:val="32"/>
    </w:rPr>
  </w:style>
  <w:style w:type="paragraph" w:styleId="41">
    <w:name w:val="heading 4"/>
    <w:basedOn w:val="a1"/>
    <w:next w:val="a1"/>
    <w:link w:val="42"/>
    <w:uiPriority w:val="9"/>
    <w:unhideWhenUsed/>
    <w:qFormat/>
    <w:rsid w:val="00B1661F"/>
    <w:pPr>
      <w:keepNext/>
      <w:keepLines/>
      <w:spacing w:before="80" w:after="0" w:line="240" w:lineRule="auto"/>
      <w:jc w:val="left"/>
      <w:outlineLvl w:val="3"/>
    </w:pPr>
    <w:rPr>
      <w:rFonts w:ascii="Cambria" w:hAnsi="Cambria"/>
      <w:i/>
      <w:iCs/>
      <w:color w:val="525B13"/>
      <w:sz w:val="28"/>
      <w:szCs w:val="28"/>
    </w:rPr>
  </w:style>
  <w:style w:type="paragraph" w:styleId="51">
    <w:name w:val="heading 5"/>
    <w:basedOn w:val="a1"/>
    <w:next w:val="a1"/>
    <w:link w:val="52"/>
    <w:uiPriority w:val="9"/>
    <w:semiHidden/>
    <w:unhideWhenUsed/>
    <w:qFormat/>
    <w:rsid w:val="001C7844"/>
    <w:pPr>
      <w:keepNext/>
      <w:keepLines/>
      <w:spacing w:before="80" w:after="0" w:line="240" w:lineRule="auto"/>
      <w:outlineLvl w:val="4"/>
    </w:pPr>
    <w:rPr>
      <w:rFonts w:ascii="Cambria" w:hAnsi="Cambria"/>
      <w:color w:val="7B881D"/>
      <w:szCs w:val="24"/>
    </w:rPr>
  </w:style>
  <w:style w:type="paragraph" w:styleId="6">
    <w:name w:val="heading 6"/>
    <w:basedOn w:val="a1"/>
    <w:next w:val="a1"/>
    <w:link w:val="60"/>
    <w:uiPriority w:val="9"/>
    <w:semiHidden/>
    <w:unhideWhenUsed/>
    <w:qFormat/>
    <w:rsid w:val="001C7844"/>
    <w:pPr>
      <w:keepNext/>
      <w:keepLines/>
      <w:spacing w:before="80" w:after="0" w:line="240" w:lineRule="auto"/>
      <w:outlineLvl w:val="5"/>
    </w:pPr>
    <w:rPr>
      <w:rFonts w:ascii="Cambria" w:hAnsi="Cambria"/>
      <w:i/>
      <w:iCs/>
      <w:color w:val="525B13"/>
      <w:szCs w:val="24"/>
    </w:rPr>
  </w:style>
  <w:style w:type="paragraph" w:styleId="7">
    <w:name w:val="heading 7"/>
    <w:basedOn w:val="a1"/>
    <w:next w:val="a1"/>
    <w:link w:val="70"/>
    <w:uiPriority w:val="9"/>
    <w:semiHidden/>
    <w:unhideWhenUsed/>
    <w:qFormat/>
    <w:rsid w:val="001C7844"/>
    <w:pPr>
      <w:keepNext/>
      <w:keepLines/>
      <w:spacing w:before="80" w:after="0" w:line="240" w:lineRule="auto"/>
      <w:outlineLvl w:val="6"/>
    </w:pPr>
    <w:rPr>
      <w:rFonts w:ascii="Cambria" w:hAnsi="Cambria"/>
      <w:b/>
      <w:bCs/>
      <w:color w:val="525B13"/>
      <w:sz w:val="22"/>
      <w:szCs w:val="22"/>
    </w:rPr>
  </w:style>
  <w:style w:type="paragraph" w:styleId="8">
    <w:name w:val="heading 8"/>
    <w:basedOn w:val="a1"/>
    <w:next w:val="a1"/>
    <w:link w:val="80"/>
    <w:uiPriority w:val="9"/>
    <w:semiHidden/>
    <w:unhideWhenUsed/>
    <w:qFormat/>
    <w:rsid w:val="001C7844"/>
    <w:pPr>
      <w:keepNext/>
      <w:keepLines/>
      <w:spacing w:before="80" w:after="0" w:line="240" w:lineRule="auto"/>
      <w:outlineLvl w:val="7"/>
    </w:pPr>
    <w:rPr>
      <w:rFonts w:ascii="Cambria" w:hAnsi="Cambria"/>
      <w:color w:val="525B13"/>
      <w:sz w:val="22"/>
      <w:szCs w:val="22"/>
    </w:rPr>
  </w:style>
  <w:style w:type="paragraph" w:styleId="9">
    <w:name w:val="heading 9"/>
    <w:basedOn w:val="a1"/>
    <w:next w:val="a1"/>
    <w:link w:val="90"/>
    <w:uiPriority w:val="9"/>
    <w:semiHidden/>
    <w:unhideWhenUsed/>
    <w:qFormat/>
    <w:rsid w:val="001C7844"/>
    <w:pPr>
      <w:keepNext/>
      <w:keepLines/>
      <w:spacing w:before="80" w:after="0" w:line="240" w:lineRule="auto"/>
      <w:outlineLvl w:val="8"/>
    </w:pPr>
    <w:rPr>
      <w:rFonts w:ascii="Cambria" w:hAnsi="Cambria"/>
      <w:i/>
      <w:iCs/>
      <w:color w:val="525B13"/>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
    <w:rsid w:val="00B641C4"/>
    <w:rPr>
      <w:rFonts w:ascii="Century Gothic" w:eastAsia="Times New Roman" w:hAnsi="Century Gothic" w:cs="Arial"/>
      <w:color w:val="262626"/>
      <w:sz w:val="44"/>
      <w:szCs w:val="40"/>
    </w:rPr>
  </w:style>
  <w:style w:type="character" w:customStyle="1" w:styleId="22">
    <w:name w:val="Заголовок 2 Знак"/>
    <w:link w:val="21"/>
    <w:uiPriority w:val="9"/>
    <w:rsid w:val="00F302C7"/>
    <w:rPr>
      <w:rFonts w:ascii="Arial" w:hAnsi="Arial" w:cs="Arial"/>
      <w:color w:val="A6B727"/>
      <w:sz w:val="34"/>
      <w:szCs w:val="34"/>
      <w:lang w:eastAsia="en-US"/>
    </w:rPr>
  </w:style>
  <w:style w:type="paragraph" w:styleId="a5">
    <w:name w:val="Balloon Text"/>
    <w:basedOn w:val="a1"/>
    <w:link w:val="a6"/>
    <w:uiPriority w:val="99"/>
    <w:semiHidden/>
    <w:unhideWhenUsed/>
    <w:rsid w:val="001C7844"/>
    <w:pPr>
      <w:spacing w:after="0" w:line="240" w:lineRule="auto"/>
    </w:pPr>
    <w:rPr>
      <w:rFonts w:ascii="Segoe UI" w:hAnsi="Segoe UI" w:cs="Segoe UI"/>
      <w:sz w:val="18"/>
      <w:szCs w:val="18"/>
    </w:rPr>
  </w:style>
  <w:style w:type="character" w:customStyle="1" w:styleId="a6">
    <w:name w:val="Текст выноски Знак"/>
    <w:link w:val="a5"/>
    <w:uiPriority w:val="99"/>
    <w:semiHidden/>
    <w:rsid w:val="001C7844"/>
    <w:rPr>
      <w:rFonts w:ascii="Segoe UI" w:hAnsi="Segoe UI" w:cs="Segoe UI"/>
      <w:sz w:val="18"/>
      <w:szCs w:val="18"/>
    </w:rPr>
  </w:style>
  <w:style w:type="character" w:customStyle="1" w:styleId="32">
    <w:name w:val="Заголовок 3 Знак"/>
    <w:link w:val="31"/>
    <w:uiPriority w:val="9"/>
    <w:rsid w:val="00F302C7"/>
    <w:rPr>
      <w:rFonts w:ascii="Arial" w:hAnsi="Arial" w:cs="Arial"/>
      <w:color w:val="7B881D"/>
      <w:sz w:val="32"/>
      <w:szCs w:val="32"/>
      <w:lang w:eastAsia="en-US"/>
    </w:rPr>
  </w:style>
  <w:style w:type="paragraph" w:styleId="a7">
    <w:name w:val="List Paragraph"/>
    <w:basedOn w:val="a1"/>
    <w:uiPriority w:val="34"/>
    <w:qFormat/>
    <w:rsid w:val="001C7844"/>
    <w:pPr>
      <w:ind w:left="720"/>
      <w:contextualSpacing/>
    </w:pPr>
  </w:style>
  <w:style w:type="character" w:customStyle="1" w:styleId="42">
    <w:name w:val="Заголовок 4 Знак"/>
    <w:link w:val="41"/>
    <w:uiPriority w:val="9"/>
    <w:rsid w:val="00B1661F"/>
    <w:rPr>
      <w:rFonts w:ascii="Cambria" w:eastAsia="Times New Roman" w:hAnsi="Cambria" w:cs="Times New Roman"/>
      <w:i/>
      <w:iCs/>
      <w:color w:val="525B13"/>
      <w:sz w:val="28"/>
      <w:szCs w:val="28"/>
    </w:rPr>
  </w:style>
  <w:style w:type="character" w:customStyle="1" w:styleId="52">
    <w:name w:val="Заголовок 5 Знак"/>
    <w:link w:val="51"/>
    <w:uiPriority w:val="9"/>
    <w:semiHidden/>
    <w:rsid w:val="001C7844"/>
    <w:rPr>
      <w:rFonts w:ascii="Cambria" w:eastAsia="Times New Roman" w:hAnsi="Cambria" w:cs="Times New Roman"/>
      <w:color w:val="7B881D"/>
      <w:sz w:val="24"/>
      <w:szCs w:val="24"/>
    </w:rPr>
  </w:style>
  <w:style w:type="character" w:customStyle="1" w:styleId="60">
    <w:name w:val="Заголовок 6 Знак"/>
    <w:link w:val="6"/>
    <w:uiPriority w:val="9"/>
    <w:semiHidden/>
    <w:rsid w:val="001C7844"/>
    <w:rPr>
      <w:rFonts w:ascii="Cambria" w:eastAsia="Times New Roman" w:hAnsi="Cambria" w:cs="Times New Roman"/>
      <w:i/>
      <w:iCs/>
      <w:color w:val="525B13"/>
      <w:sz w:val="24"/>
      <w:szCs w:val="24"/>
    </w:rPr>
  </w:style>
  <w:style w:type="character" w:customStyle="1" w:styleId="70">
    <w:name w:val="Заголовок 7 Знак"/>
    <w:link w:val="7"/>
    <w:uiPriority w:val="9"/>
    <w:semiHidden/>
    <w:rsid w:val="001C7844"/>
    <w:rPr>
      <w:rFonts w:ascii="Cambria" w:eastAsia="Times New Roman" w:hAnsi="Cambria" w:cs="Times New Roman"/>
      <w:b/>
      <w:bCs/>
      <w:color w:val="525B13"/>
      <w:sz w:val="22"/>
      <w:szCs w:val="22"/>
    </w:rPr>
  </w:style>
  <w:style w:type="character" w:customStyle="1" w:styleId="80">
    <w:name w:val="Заголовок 8 Знак"/>
    <w:link w:val="8"/>
    <w:uiPriority w:val="9"/>
    <w:semiHidden/>
    <w:rsid w:val="001C7844"/>
    <w:rPr>
      <w:rFonts w:ascii="Cambria" w:eastAsia="Times New Roman" w:hAnsi="Cambria" w:cs="Times New Roman"/>
      <w:color w:val="525B13"/>
      <w:sz w:val="22"/>
      <w:szCs w:val="22"/>
    </w:rPr>
  </w:style>
  <w:style w:type="character" w:customStyle="1" w:styleId="90">
    <w:name w:val="Заголовок 9 Знак"/>
    <w:link w:val="9"/>
    <w:uiPriority w:val="9"/>
    <w:semiHidden/>
    <w:rsid w:val="001C7844"/>
    <w:rPr>
      <w:rFonts w:ascii="Cambria" w:eastAsia="Times New Roman" w:hAnsi="Cambria" w:cs="Times New Roman"/>
      <w:i/>
      <w:iCs/>
      <w:color w:val="525B13"/>
      <w:sz w:val="22"/>
      <w:szCs w:val="22"/>
    </w:rPr>
  </w:style>
  <w:style w:type="paragraph" w:styleId="a8">
    <w:name w:val="caption"/>
    <w:basedOn w:val="a1"/>
    <w:next w:val="a1"/>
    <w:uiPriority w:val="35"/>
    <w:unhideWhenUsed/>
    <w:qFormat/>
    <w:rsid w:val="000C640F"/>
    <w:pPr>
      <w:spacing w:line="240" w:lineRule="auto"/>
      <w:jc w:val="right"/>
    </w:pPr>
    <w:rPr>
      <w:b/>
      <w:bCs/>
      <w:color w:val="404040"/>
      <w:sz w:val="20"/>
      <w:szCs w:val="16"/>
    </w:rPr>
  </w:style>
  <w:style w:type="paragraph" w:styleId="a9">
    <w:name w:val="Title"/>
    <w:basedOn w:val="a1"/>
    <w:next w:val="a1"/>
    <w:link w:val="aa"/>
    <w:uiPriority w:val="10"/>
    <w:qFormat/>
    <w:rsid w:val="001C7844"/>
    <w:pPr>
      <w:spacing w:after="0" w:line="240" w:lineRule="auto"/>
      <w:contextualSpacing/>
    </w:pPr>
    <w:rPr>
      <w:rFonts w:ascii="Cambria" w:hAnsi="Cambria"/>
      <w:color w:val="262626"/>
      <w:sz w:val="96"/>
      <w:szCs w:val="96"/>
    </w:rPr>
  </w:style>
  <w:style w:type="character" w:customStyle="1" w:styleId="aa">
    <w:name w:val="Название Знак"/>
    <w:link w:val="a9"/>
    <w:uiPriority w:val="10"/>
    <w:rsid w:val="001C7844"/>
    <w:rPr>
      <w:rFonts w:ascii="Cambria" w:eastAsia="Times New Roman" w:hAnsi="Cambria" w:cs="Times New Roman"/>
      <w:color w:val="262626"/>
      <w:sz w:val="96"/>
      <w:szCs w:val="96"/>
    </w:rPr>
  </w:style>
  <w:style w:type="paragraph" w:styleId="ab">
    <w:name w:val="Subtitle"/>
    <w:basedOn w:val="a1"/>
    <w:next w:val="a1"/>
    <w:link w:val="ac"/>
    <w:uiPriority w:val="11"/>
    <w:qFormat/>
    <w:rsid w:val="001C7844"/>
    <w:pPr>
      <w:numPr>
        <w:ilvl w:val="1"/>
      </w:numPr>
      <w:spacing w:after="240"/>
    </w:pPr>
    <w:rPr>
      <w:caps/>
      <w:color w:val="404040"/>
      <w:spacing w:val="20"/>
      <w:sz w:val="28"/>
      <w:szCs w:val="28"/>
    </w:rPr>
  </w:style>
  <w:style w:type="character" w:customStyle="1" w:styleId="ac">
    <w:name w:val="Подзаголовок Знак"/>
    <w:link w:val="ab"/>
    <w:uiPriority w:val="11"/>
    <w:rsid w:val="001C7844"/>
    <w:rPr>
      <w:caps/>
      <w:color w:val="404040"/>
      <w:spacing w:val="20"/>
      <w:sz w:val="28"/>
      <w:szCs w:val="28"/>
    </w:rPr>
  </w:style>
  <w:style w:type="character" w:styleId="ad">
    <w:name w:val="Strong"/>
    <w:uiPriority w:val="22"/>
    <w:qFormat/>
    <w:rsid w:val="001C7844"/>
    <w:rPr>
      <w:b/>
      <w:bCs/>
    </w:rPr>
  </w:style>
  <w:style w:type="character" w:styleId="ae">
    <w:name w:val="Emphasis"/>
    <w:uiPriority w:val="20"/>
    <w:qFormat/>
    <w:rsid w:val="00B641C4"/>
    <w:rPr>
      <w:rFonts w:ascii="Calibri Light" w:hAnsi="Calibri Light"/>
      <w:i/>
      <w:iCs/>
      <w:color w:val="000000"/>
      <w:sz w:val="28"/>
    </w:rPr>
  </w:style>
  <w:style w:type="paragraph" w:styleId="af">
    <w:name w:val="No Spacing"/>
    <w:link w:val="af0"/>
    <w:uiPriority w:val="1"/>
    <w:qFormat/>
    <w:rsid w:val="001C7844"/>
    <w:rPr>
      <w:sz w:val="21"/>
      <w:szCs w:val="21"/>
      <w:lang w:eastAsia="en-US"/>
    </w:rPr>
  </w:style>
  <w:style w:type="paragraph" w:styleId="23">
    <w:name w:val="Quote"/>
    <w:basedOn w:val="a1"/>
    <w:next w:val="a1"/>
    <w:link w:val="24"/>
    <w:uiPriority w:val="29"/>
    <w:qFormat/>
    <w:rsid w:val="001C7844"/>
    <w:pPr>
      <w:spacing w:before="160"/>
      <w:ind w:left="720" w:right="720"/>
      <w:jc w:val="center"/>
    </w:pPr>
    <w:rPr>
      <w:rFonts w:ascii="Cambria" w:hAnsi="Cambria"/>
      <w:color w:val="000000"/>
      <w:szCs w:val="24"/>
    </w:rPr>
  </w:style>
  <w:style w:type="character" w:customStyle="1" w:styleId="24">
    <w:name w:val="Цитата 2 Знак"/>
    <w:link w:val="23"/>
    <w:uiPriority w:val="29"/>
    <w:rsid w:val="001C7844"/>
    <w:rPr>
      <w:rFonts w:ascii="Cambria" w:eastAsia="Times New Roman" w:hAnsi="Cambria" w:cs="Times New Roman"/>
      <w:color w:val="000000"/>
      <w:sz w:val="24"/>
      <w:szCs w:val="24"/>
    </w:rPr>
  </w:style>
  <w:style w:type="paragraph" w:styleId="af1">
    <w:name w:val="Intense Quote"/>
    <w:basedOn w:val="a1"/>
    <w:next w:val="a1"/>
    <w:link w:val="af2"/>
    <w:uiPriority w:val="30"/>
    <w:qFormat/>
    <w:rsid w:val="001C7844"/>
    <w:pPr>
      <w:pBdr>
        <w:top w:val="single" w:sz="24" w:space="4" w:color="A6B727"/>
      </w:pBdr>
      <w:spacing w:before="240" w:after="240" w:line="240" w:lineRule="auto"/>
      <w:ind w:left="936" w:right="936"/>
      <w:jc w:val="center"/>
    </w:pPr>
    <w:rPr>
      <w:rFonts w:ascii="Cambria" w:hAnsi="Cambria"/>
      <w:szCs w:val="24"/>
    </w:rPr>
  </w:style>
  <w:style w:type="character" w:customStyle="1" w:styleId="af2">
    <w:name w:val="Выделенная цитата Знак"/>
    <w:link w:val="af1"/>
    <w:uiPriority w:val="30"/>
    <w:rsid w:val="001C7844"/>
    <w:rPr>
      <w:rFonts w:ascii="Cambria" w:eastAsia="Times New Roman" w:hAnsi="Cambria" w:cs="Times New Roman"/>
      <w:sz w:val="24"/>
      <w:szCs w:val="24"/>
    </w:rPr>
  </w:style>
  <w:style w:type="character" w:styleId="af3">
    <w:name w:val="Subtle Emphasis"/>
    <w:uiPriority w:val="19"/>
    <w:qFormat/>
    <w:rsid w:val="00F302C7"/>
    <w:rPr>
      <w:b/>
      <w:i/>
      <w:iCs/>
      <w:color w:val="595959"/>
    </w:rPr>
  </w:style>
  <w:style w:type="character" w:styleId="af4">
    <w:name w:val="Intense Emphasis"/>
    <w:uiPriority w:val="21"/>
    <w:qFormat/>
    <w:rsid w:val="001C7844"/>
    <w:rPr>
      <w:b/>
      <w:bCs/>
      <w:i/>
      <w:iCs/>
      <w:caps w:val="0"/>
      <w:smallCaps w:val="0"/>
      <w:strike w:val="0"/>
      <w:dstrike w:val="0"/>
      <w:color w:val="A6B727"/>
    </w:rPr>
  </w:style>
  <w:style w:type="character" w:styleId="af5">
    <w:name w:val="Subtle Reference"/>
    <w:uiPriority w:val="31"/>
    <w:qFormat/>
    <w:rsid w:val="001C7844"/>
    <w:rPr>
      <w:caps w:val="0"/>
      <w:smallCaps/>
      <w:color w:val="404040"/>
      <w:spacing w:val="0"/>
      <w:u w:val="single" w:color="7F7F7F"/>
    </w:rPr>
  </w:style>
  <w:style w:type="character" w:styleId="af6">
    <w:name w:val="Intense Reference"/>
    <w:uiPriority w:val="32"/>
    <w:qFormat/>
    <w:rsid w:val="001C7844"/>
    <w:rPr>
      <w:b/>
      <w:bCs/>
      <w:caps w:val="0"/>
      <w:smallCaps/>
      <w:color w:val="auto"/>
      <w:spacing w:val="0"/>
      <w:u w:val="single"/>
    </w:rPr>
  </w:style>
  <w:style w:type="character" w:styleId="af7">
    <w:name w:val="Book Title"/>
    <w:uiPriority w:val="33"/>
    <w:qFormat/>
    <w:rsid w:val="001C7844"/>
    <w:rPr>
      <w:b/>
      <w:bCs/>
      <w:caps w:val="0"/>
      <w:smallCaps/>
      <w:spacing w:val="0"/>
    </w:rPr>
  </w:style>
  <w:style w:type="paragraph" w:styleId="af8">
    <w:name w:val="TOC Heading"/>
    <w:basedOn w:val="1"/>
    <w:next w:val="a1"/>
    <w:uiPriority w:val="39"/>
    <w:unhideWhenUsed/>
    <w:qFormat/>
    <w:rsid w:val="001C7844"/>
    <w:pPr>
      <w:outlineLvl w:val="9"/>
    </w:pPr>
  </w:style>
  <w:style w:type="character" w:styleId="af9">
    <w:name w:val="Hyperlink"/>
    <w:uiPriority w:val="99"/>
    <w:unhideWhenUsed/>
    <w:rsid w:val="00034614"/>
    <w:rPr>
      <w:color w:val="F59E00"/>
      <w:u w:val="single"/>
    </w:rPr>
  </w:style>
  <w:style w:type="character" w:customStyle="1" w:styleId="af0">
    <w:name w:val="Без интервала Знак"/>
    <w:basedOn w:val="a2"/>
    <w:link w:val="af"/>
    <w:uiPriority w:val="1"/>
    <w:rsid w:val="00F8258B"/>
  </w:style>
  <w:style w:type="paragraph" w:customStyle="1" w:styleId="afa">
    <w:name w:val="Подпись рисунка"/>
    <w:basedOn w:val="a1"/>
    <w:next w:val="a1"/>
    <w:qFormat/>
    <w:rsid w:val="00FA3ABA"/>
    <w:pPr>
      <w:jc w:val="right"/>
    </w:pPr>
    <w:rPr>
      <w:b/>
      <w:color w:val="5E5E5E"/>
      <w:sz w:val="22"/>
    </w:rPr>
  </w:style>
  <w:style w:type="paragraph" w:customStyle="1" w:styleId="afb">
    <w:name w:val="Рисунок"/>
    <w:basedOn w:val="a1"/>
    <w:next w:val="afa"/>
    <w:qFormat/>
    <w:rsid w:val="00FA3ABA"/>
    <w:pPr>
      <w:keepNext/>
      <w:spacing w:after="80"/>
      <w:jc w:val="center"/>
    </w:pPr>
    <w:rPr>
      <w:noProof/>
      <w:lang w:eastAsia="ru-RU"/>
    </w:rPr>
  </w:style>
  <w:style w:type="table" w:styleId="afc">
    <w:name w:val="Table Grid"/>
    <w:basedOn w:val="a3"/>
    <w:uiPriority w:val="39"/>
    <w:rsid w:val="003771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писок-таблица 4 — акцент 41"/>
    <w:basedOn w:val="a3"/>
    <w:uiPriority w:val="49"/>
    <w:rsid w:val="0037713E"/>
    <w:tblPr>
      <w:tblStyleRowBandSize w:val="1"/>
      <w:tblStyleColBandSize w:val="1"/>
      <w:tblBorders>
        <w:top w:val="single" w:sz="4" w:space="0" w:color="B4B4B4"/>
        <w:left w:val="single" w:sz="4" w:space="0" w:color="B4B4B4"/>
        <w:bottom w:val="single" w:sz="4" w:space="0" w:color="B4B4B4"/>
        <w:right w:val="single" w:sz="4" w:space="0" w:color="B4B4B4"/>
        <w:insideH w:val="single" w:sz="4" w:space="0" w:color="B4B4B4"/>
      </w:tblBorders>
    </w:tblPr>
    <w:tblStylePr w:type="firstRow">
      <w:rPr>
        <w:b/>
        <w:bCs/>
        <w:color w:val="FFFFFF"/>
      </w:rPr>
      <w:tblPr/>
      <w:tcPr>
        <w:tcBorders>
          <w:top w:val="single" w:sz="4" w:space="0" w:color="838383"/>
          <w:left w:val="single" w:sz="4" w:space="0" w:color="838383"/>
          <w:bottom w:val="single" w:sz="4" w:space="0" w:color="838383"/>
          <w:right w:val="single" w:sz="4" w:space="0" w:color="838383"/>
          <w:insideH w:val="nil"/>
        </w:tcBorders>
        <w:shd w:val="clear" w:color="auto" w:fill="838383"/>
      </w:tcPr>
    </w:tblStylePr>
    <w:tblStylePr w:type="lastRow">
      <w:rPr>
        <w:b/>
        <w:bCs/>
      </w:rPr>
      <w:tblPr/>
      <w:tcPr>
        <w:tcBorders>
          <w:top w:val="double" w:sz="4" w:space="0" w:color="B4B4B4"/>
        </w:tcBorders>
      </w:tcPr>
    </w:tblStylePr>
    <w:tblStylePr w:type="firstCol">
      <w:rPr>
        <w:b/>
        <w:bCs/>
      </w:rPr>
    </w:tblStylePr>
    <w:tblStylePr w:type="lastCol">
      <w:rPr>
        <w:b/>
        <w:bCs/>
      </w:rPr>
    </w:tblStylePr>
    <w:tblStylePr w:type="band1Vert">
      <w:tblPr/>
      <w:tcPr>
        <w:shd w:val="clear" w:color="auto" w:fill="E6E6E6"/>
      </w:tcPr>
    </w:tblStylePr>
    <w:tblStylePr w:type="band1Horz">
      <w:tblPr/>
      <w:tcPr>
        <w:shd w:val="clear" w:color="auto" w:fill="E6E6E6"/>
      </w:tcPr>
    </w:tblStylePr>
  </w:style>
  <w:style w:type="table" w:customStyle="1" w:styleId="-11">
    <w:name w:val="Список-таблица 1 светлая1"/>
    <w:basedOn w:val="a3"/>
    <w:uiPriority w:val="46"/>
    <w:rsid w:val="0037713E"/>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111">
    <w:name w:val="Список-таблица 1 светлая — акцент 11"/>
    <w:basedOn w:val="a3"/>
    <w:uiPriority w:val="46"/>
    <w:rsid w:val="0037713E"/>
    <w:tblPr>
      <w:tblStyleRowBandSize w:val="1"/>
      <w:tblStyleColBandSize w:val="1"/>
    </w:tblPr>
    <w:tblStylePr w:type="firstRow">
      <w:rPr>
        <w:b/>
        <w:bCs/>
      </w:rPr>
      <w:tblPr/>
      <w:tcPr>
        <w:tcBorders>
          <w:bottom w:val="single" w:sz="4" w:space="0" w:color="89B9D4"/>
        </w:tcBorders>
      </w:tcPr>
    </w:tblStylePr>
    <w:tblStylePr w:type="lastRow">
      <w:rPr>
        <w:b/>
        <w:bCs/>
      </w:rPr>
      <w:tblPr/>
      <w:tcPr>
        <w:tcBorders>
          <w:top w:val="single" w:sz="4" w:space="0" w:color="89B9D4"/>
        </w:tcBorders>
      </w:tcPr>
    </w:tblStylePr>
    <w:tblStylePr w:type="firstCol">
      <w:rPr>
        <w:b/>
        <w:bCs/>
      </w:rPr>
    </w:tblStylePr>
    <w:tblStylePr w:type="lastCol">
      <w:rPr>
        <w:b/>
        <w:bCs/>
      </w:rPr>
    </w:tblStylePr>
    <w:tblStylePr w:type="band1Vert">
      <w:tblPr/>
      <w:tcPr>
        <w:shd w:val="clear" w:color="auto" w:fill="D7E7F0"/>
      </w:tcPr>
    </w:tblStylePr>
    <w:tblStylePr w:type="band1Horz">
      <w:tblPr/>
      <w:tcPr>
        <w:shd w:val="clear" w:color="auto" w:fill="D7E7F0"/>
      </w:tcPr>
    </w:tblStylePr>
  </w:style>
  <w:style w:type="table" w:customStyle="1" w:styleId="-541">
    <w:name w:val="Таблица-сетка 5 темная — акцент 41"/>
    <w:basedOn w:val="a3"/>
    <w:uiPriority w:val="50"/>
    <w:rsid w:val="0037713E"/>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6E6E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38383"/>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38383"/>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38383"/>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38383"/>
      </w:tcPr>
    </w:tblStylePr>
    <w:tblStylePr w:type="band1Vert">
      <w:tblPr/>
      <w:tcPr>
        <w:shd w:val="clear" w:color="auto" w:fill="CDCDCD"/>
      </w:tcPr>
    </w:tblStylePr>
    <w:tblStylePr w:type="band1Horz">
      <w:tblPr/>
      <w:tcPr>
        <w:shd w:val="clear" w:color="auto" w:fill="CDCDCD"/>
      </w:tcPr>
    </w:tblStylePr>
  </w:style>
  <w:style w:type="table" w:customStyle="1" w:styleId="-31">
    <w:name w:val="Таблица-сетка 31"/>
    <w:basedOn w:val="a3"/>
    <w:uiPriority w:val="48"/>
    <w:rsid w:val="0037713E"/>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61">
    <w:name w:val="Таблица-сетка 6 цветная1"/>
    <w:basedOn w:val="a3"/>
    <w:uiPriority w:val="51"/>
    <w:rsid w:val="0037713E"/>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4410">
    <w:name w:val="Таблица-сетка 4 — акцент 41"/>
    <w:basedOn w:val="a3"/>
    <w:uiPriority w:val="49"/>
    <w:rsid w:val="0037713E"/>
    <w:tblPr>
      <w:tblStyleRowBandSize w:val="1"/>
      <w:tblStyleColBandSize w:val="1"/>
      <w:tblBorders>
        <w:top w:val="single" w:sz="4" w:space="0" w:color="B4B4B4"/>
        <w:left w:val="single" w:sz="4" w:space="0" w:color="B4B4B4"/>
        <w:bottom w:val="single" w:sz="4" w:space="0" w:color="B4B4B4"/>
        <w:right w:val="single" w:sz="4" w:space="0" w:color="B4B4B4"/>
        <w:insideH w:val="single" w:sz="4" w:space="0" w:color="B4B4B4"/>
        <w:insideV w:val="single" w:sz="4" w:space="0" w:color="B4B4B4"/>
      </w:tblBorders>
    </w:tblPr>
    <w:tblStylePr w:type="firstRow">
      <w:rPr>
        <w:rFonts w:ascii="Cambria" w:hAnsi="Cambria"/>
        <w:b/>
        <w:bCs/>
        <w:color w:val="FFFFFF"/>
      </w:rPr>
      <w:tblPr/>
      <w:tcPr>
        <w:tcBorders>
          <w:top w:val="single" w:sz="4" w:space="0" w:color="838383"/>
          <w:left w:val="single" w:sz="4" w:space="0" w:color="838383"/>
          <w:bottom w:val="single" w:sz="4" w:space="0" w:color="838383"/>
          <w:right w:val="single" w:sz="4" w:space="0" w:color="838383"/>
          <w:insideH w:val="nil"/>
          <w:insideV w:val="nil"/>
        </w:tcBorders>
        <w:shd w:val="clear" w:color="auto" w:fill="838383"/>
      </w:tcPr>
    </w:tblStylePr>
    <w:tblStylePr w:type="lastRow">
      <w:rPr>
        <w:b/>
        <w:bCs/>
      </w:rPr>
      <w:tblPr/>
      <w:tcPr>
        <w:tcBorders>
          <w:top w:val="double" w:sz="4" w:space="0" w:color="838383"/>
        </w:tcBorders>
      </w:tcPr>
    </w:tblStylePr>
    <w:tblStylePr w:type="firstCol">
      <w:rPr>
        <w:b w:val="0"/>
        <w:bCs/>
      </w:rPr>
    </w:tblStylePr>
    <w:tblStylePr w:type="lastCol">
      <w:rPr>
        <w:b/>
        <w:bCs/>
      </w:rPr>
    </w:tblStylePr>
    <w:tblStylePr w:type="band1Vert">
      <w:tblPr/>
      <w:tcPr>
        <w:shd w:val="clear" w:color="auto" w:fill="E6E6E6"/>
      </w:tcPr>
    </w:tblStylePr>
    <w:tblStylePr w:type="band1Horz">
      <w:tblPr/>
      <w:tcPr>
        <w:shd w:val="clear" w:color="auto" w:fill="E6E6E6"/>
      </w:tcPr>
    </w:tblStylePr>
    <w:tblStylePr w:type="band2Horz">
      <w:tblPr/>
      <w:tcPr>
        <w:shd w:val="clear" w:color="auto" w:fill="F0F5CF"/>
      </w:tcPr>
    </w:tblStylePr>
  </w:style>
  <w:style w:type="table" w:customStyle="1" w:styleId="11">
    <w:name w:val="Таблица простая 11"/>
    <w:basedOn w:val="a3"/>
    <w:uiPriority w:val="41"/>
    <w:rsid w:val="0037713E"/>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2">
    <w:name w:val="Сетка таблицы светлая1"/>
    <w:basedOn w:val="a3"/>
    <w:uiPriority w:val="40"/>
    <w:rsid w:val="0037713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afd">
    <w:name w:val="Placeholder Text"/>
    <w:uiPriority w:val="99"/>
    <w:semiHidden/>
    <w:rsid w:val="00FE67DF"/>
    <w:rPr>
      <w:color w:val="808080"/>
    </w:rPr>
  </w:style>
  <w:style w:type="character" w:styleId="afe">
    <w:name w:val="annotation reference"/>
    <w:uiPriority w:val="99"/>
    <w:semiHidden/>
    <w:unhideWhenUsed/>
    <w:rsid w:val="00BC06D6"/>
    <w:rPr>
      <w:sz w:val="16"/>
      <w:szCs w:val="16"/>
    </w:rPr>
  </w:style>
  <w:style w:type="paragraph" w:styleId="aff">
    <w:name w:val="annotation text"/>
    <w:basedOn w:val="a1"/>
    <w:link w:val="aff0"/>
    <w:uiPriority w:val="99"/>
    <w:semiHidden/>
    <w:unhideWhenUsed/>
    <w:rsid w:val="00BC06D6"/>
    <w:pPr>
      <w:spacing w:line="240" w:lineRule="auto"/>
    </w:pPr>
    <w:rPr>
      <w:sz w:val="20"/>
      <w:szCs w:val="20"/>
    </w:rPr>
  </w:style>
  <w:style w:type="character" w:customStyle="1" w:styleId="aff0">
    <w:name w:val="Текст примечания Знак"/>
    <w:link w:val="aff"/>
    <w:uiPriority w:val="99"/>
    <w:semiHidden/>
    <w:rsid w:val="00BC06D6"/>
    <w:rPr>
      <w:sz w:val="20"/>
      <w:szCs w:val="20"/>
    </w:rPr>
  </w:style>
  <w:style w:type="paragraph" w:styleId="aff1">
    <w:name w:val="annotation subject"/>
    <w:basedOn w:val="aff"/>
    <w:next w:val="aff"/>
    <w:link w:val="aff2"/>
    <w:uiPriority w:val="99"/>
    <w:semiHidden/>
    <w:unhideWhenUsed/>
    <w:rsid w:val="00BC06D6"/>
    <w:rPr>
      <w:b/>
      <w:bCs/>
    </w:rPr>
  </w:style>
  <w:style w:type="character" w:customStyle="1" w:styleId="aff2">
    <w:name w:val="Тема примечания Знак"/>
    <w:link w:val="aff1"/>
    <w:uiPriority w:val="99"/>
    <w:semiHidden/>
    <w:rsid w:val="00BC06D6"/>
    <w:rPr>
      <w:b/>
      <w:bCs/>
      <w:sz w:val="20"/>
      <w:szCs w:val="20"/>
    </w:rPr>
  </w:style>
  <w:style w:type="paragraph" w:styleId="25">
    <w:name w:val="toc 2"/>
    <w:basedOn w:val="a1"/>
    <w:next w:val="a1"/>
    <w:autoRedefine/>
    <w:uiPriority w:val="39"/>
    <w:unhideWhenUsed/>
    <w:qFormat/>
    <w:rsid w:val="00F302C7"/>
    <w:pPr>
      <w:spacing w:before="80" w:after="0"/>
      <w:ind w:left="567"/>
      <w:jc w:val="left"/>
    </w:pPr>
    <w:rPr>
      <w:rFonts w:ascii="Times New Roman" w:hAnsi="Times New Roman"/>
      <w:bCs/>
      <w:szCs w:val="20"/>
    </w:rPr>
  </w:style>
  <w:style w:type="paragraph" w:styleId="13">
    <w:name w:val="toc 1"/>
    <w:basedOn w:val="a1"/>
    <w:next w:val="a1"/>
    <w:autoRedefine/>
    <w:uiPriority w:val="39"/>
    <w:unhideWhenUsed/>
    <w:qFormat/>
    <w:rsid w:val="00F302C7"/>
    <w:pPr>
      <w:tabs>
        <w:tab w:val="right" w:leader="dot" w:pos="9627"/>
      </w:tabs>
      <w:spacing w:before="120" w:after="0"/>
      <w:jc w:val="left"/>
    </w:pPr>
    <w:rPr>
      <w:rFonts w:ascii="Times New Roman" w:hAnsi="Times New Roman"/>
      <w:bCs/>
      <w:caps/>
      <w:szCs w:val="24"/>
    </w:rPr>
  </w:style>
  <w:style w:type="paragraph" w:styleId="33">
    <w:name w:val="toc 3"/>
    <w:basedOn w:val="a1"/>
    <w:next w:val="a1"/>
    <w:autoRedefine/>
    <w:uiPriority w:val="39"/>
    <w:unhideWhenUsed/>
    <w:qFormat/>
    <w:rsid w:val="00DF7C2B"/>
    <w:pPr>
      <w:spacing w:before="80" w:after="0"/>
      <w:ind w:left="851"/>
      <w:jc w:val="left"/>
    </w:pPr>
    <w:rPr>
      <w:rFonts w:asciiTheme="minorHAnsi" w:hAnsiTheme="minorHAnsi"/>
      <w:sz w:val="22"/>
      <w:szCs w:val="20"/>
    </w:rPr>
  </w:style>
  <w:style w:type="paragraph" w:styleId="43">
    <w:name w:val="toc 4"/>
    <w:basedOn w:val="a1"/>
    <w:next w:val="a1"/>
    <w:autoRedefine/>
    <w:uiPriority w:val="39"/>
    <w:unhideWhenUsed/>
    <w:rsid w:val="00506605"/>
    <w:pPr>
      <w:spacing w:after="0"/>
      <w:ind w:left="480"/>
      <w:jc w:val="left"/>
    </w:pPr>
    <w:rPr>
      <w:rFonts w:asciiTheme="minorHAnsi" w:hAnsiTheme="minorHAnsi"/>
      <w:sz w:val="20"/>
      <w:szCs w:val="20"/>
    </w:rPr>
  </w:style>
  <w:style w:type="paragraph" w:styleId="53">
    <w:name w:val="toc 5"/>
    <w:basedOn w:val="a1"/>
    <w:next w:val="a1"/>
    <w:autoRedefine/>
    <w:uiPriority w:val="39"/>
    <w:unhideWhenUsed/>
    <w:rsid w:val="00506605"/>
    <w:pPr>
      <w:spacing w:after="0"/>
      <w:ind w:left="720"/>
      <w:jc w:val="left"/>
    </w:pPr>
    <w:rPr>
      <w:rFonts w:asciiTheme="minorHAnsi" w:hAnsiTheme="minorHAnsi"/>
      <w:sz w:val="20"/>
      <w:szCs w:val="20"/>
    </w:rPr>
  </w:style>
  <w:style w:type="paragraph" w:styleId="61">
    <w:name w:val="toc 6"/>
    <w:basedOn w:val="a1"/>
    <w:next w:val="a1"/>
    <w:autoRedefine/>
    <w:uiPriority w:val="39"/>
    <w:unhideWhenUsed/>
    <w:rsid w:val="00506605"/>
    <w:pPr>
      <w:spacing w:after="0"/>
      <w:ind w:left="960"/>
      <w:jc w:val="left"/>
    </w:pPr>
    <w:rPr>
      <w:rFonts w:asciiTheme="minorHAnsi" w:hAnsiTheme="minorHAnsi"/>
      <w:sz w:val="20"/>
      <w:szCs w:val="20"/>
    </w:rPr>
  </w:style>
  <w:style w:type="paragraph" w:styleId="71">
    <w:name w:val="toc 7"/>
    <w:basedOn w:val="a1"/>
    <w:next w:val="a1"/>
    <w:autoRedefine/>
    <w:uiPriority w:val="39"/>
    <w:unhideWhenUsed/>
    <w:rsid w:val="00506605"/>
    <w:pPr>
      <w:spacing w:after="0"/>
      <w:ind w:left="1200"/>
      <w:jc w:val="left"/>
    </w:pPr>
    <w:rPr>
      <w:rFonts w:asciiTheme="minorHAnsi" w:hAnsiTheme="minorHAnsi"/>
      <w:sz w:val="20"/>
      <w:szCs w:val="20"/>
    </w:rPr>
  </w:style>
  <w:style w:type="paragraph" w:styleId="81">
    <w:name w:val="toc 8"/>
    <w:basedOn w:val="a1"/>
    <w:next w:val="a1"/>
    <w:autoRedefine/>
    <w:uiPriority w:val="39"/>
    <w:unhideWhenUsed/>
    <w:rsid w:val="00506605"/>
    <w:pPr>
      <w:spacing w:after="0"/>
      <w:ind w:left="1440"/>
      <w:jc w:val="left"/>
    </w:pPr>
    <w:rPr>
      <w:rFonts w:asciiTheme="minorHAnsi" w:hAnsiTheme="minorHAnsi"/>
      <w:sz w:val="20"/>
      <w:szCs w:val="20"/>
    </w:rPr>
  </w:style>
  <w:style w:type="paragraph" w:styleId="91">
    <w:name w:val="toc 9"/>
    <w:basedOn w:val="a1"/>
    <w:next w:val="a1"/>
    <w:autoRedefine/>
    <w:uiPriority w:val="39"/>
    <w:unhideWhenUsed/>
    <w:rsid w:val="00506605"/>
    <w:pPr>
      <w:spacing w:after="0"/>
      <w:ind w:left="1680"/>
      <w:jc w:val="left"/>
    </w:pPr>
    <w:rPr>
      <w:rFonts w:asciiTheme="minorHAnsi" w:hAnsiTheme="minorHAnsi"/>
      <w:sz w:val="20"/>
      <w:szCs w:val="20"/>
    </w:rPr>
  </w:style>
  <w:style w:type="paragraph" w:styleId="aff3">
    <w:name w:val="header"/>
    <w:basedOn w:val="a1"/>
    <w:link w:val="aff4"/>
    <w:uiPriority w:val="99"/>
    <w:unhideWhenUsed/>
    <w:rsid w:val="000D4ADE"/>
    <w:pPr>
      <w:tabs>
        <w:tab w:val="center" w:pos="4677"/>
        <w:tab w:val="right" w:pos="9355"/>
      </w:tabs>
      <w:spacing w:after="0" w:line="240" w:lineRule="auto"/>
    </w:pPr>
  </w:style>
  <w:style w:type="character" w:customStyle="1" w:styleId="aff4">
    <w:name w:val="Верхний колонтитул Знак"/>
    <w:link w:val="aff3"/>
    <w:uiPriority w:val="99"/>
    <w:rsid w:val="000D4ADE"/>
    <w:rPr>
      <w:sz w:val="24"/>
    </w:rPr>
  </w:style>
  <w:style w:type="paragraph" w:styleId="aff5">
    <w:name w:val="footer"/>
    <w:basedOn w:val="a1"/>
    <w:link w:val="aff6"/>
    <w:uiPriority w:val="99"/>
    <w:unhideWhenUsed/>
    <w:rsid w:val="000D4ADE"/>
    <w:pPr>
      <w:tabs>
        <w:tab w:val="center" w:pos="4677"/>
        <w:tab w:val="right" w:pos="9355"/>
      </w:tabs>
      <w:spacing w:after="0" w:line="240" w:lineRule="auto"/>
    </w:pPr>
  </w:style>
  <w:style w:type="character" w:customStyle="1" w:styleId="aff6">
    <w:name w:val="Нижний колонтитул Знак"/>
    <w:link w:val="aff5"/>
    <w:uiPriority w:val="99"/>
    <w:rsid w:val="000D4ADE"/>
    <w:rPr>
      <w:sz w:val="24"/>
    </w:rPr>
  </w:style>
  <w:style w:type="paragraph" w:styleId="HTML">
    <w:name w:val="HTML Address"/>
    <w:basedOn w:val="a1"/>
    <w:link w:val="HTML0"/>
    <w:uiPriority w:val="99"/>
    <w:semiHidden/>
    <w:unhideWhenUsed/>
    <w:rsid w:val="00DC6495"/>
    <w:pPr>
      <w:spacing w:after="0" w:line="240" w:lineRule="auto"/>
    </w:pPr>
    <w:rPr>
      <w:i/>
      <w:iCs/>
    </w:rPr>
  </w:style>
  <w:style w:type="character" w:customStyle="1" w:styleId="HTML0">
    <w:name w:val="Адрес HTML Знак"/>
    <w:basedOn w:val="a2"/>
    <w:link w:val="HTML"/>
    <w:uiPriority w:val="99"/>
    <w:semiHidden/>
    <w:rsid w:val="00DC6495"/>
    <w:rPr>
      <w:i/>
      <w:iCs/>
      <w:sz w:val="24"/>
      <w:szCs w:val="21"/>
      <w:lang w:eastAsia="en-US"/>
    </w:rPr>
  </w:style>
  <w:style w:type="paragraph" w:styleId="aff7">
    <w:name w:val="envelope address"/>
    <w:basedOn w:val="a1"/>
    <w:uiPriority w:val="99"/>
    <w:semiHidden/>
    <w:unhideWhenUsed/>
    <w:rsid w:val="00DC6495"/>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aff8">
    <w:name w:val="Date"/>
    <w:basedOn w:val="a1"/>
    <w:next w:val="a1"/>
    <w:link w:val="aff9"/>
    <w:uiPriority w:val="99"/>
    <w:semiHidden/>
    <w:unhideWhenUsed/>
    <w:rsid w:val="00DC6495"/>
  </w:style>
  <w:style w:type="character" w:customStyle="1" w:styleId="aff9">
    <w:name w:val="Дата Знак"/>
    <w:basedOn w:val="a2"/>
    <w:link w:val="aff8"/>
    <w:uiPriority w:val="99"/>
    <w:semiHidden/>
    <w:rsid w:val="00DC6495"/>
    <w:rPr>
      <w:sz w:val="24"/>
      <w:szCs w:val="21"/>
      <w:lang w:eastAsia="en-US"/>
    </w:rPr>
  </w:style>
  <w:style w:type="paragraph" w:styleId="affa">
    <w:name w:val="Note Heading"/>
    <w:basedOn w:val="a1"/>
    <w:next w:val="a1"/>
    <w:link w:val="affb"/>
    <w:uiPriority w:val="99"/>
    <w:semiHidden/>
    <w:unhideWhenUsed/>
    <w:rsid w:val="00DC6495"/>
    <w:pPr>
      <w:spacing w:after="0" w:line="240" w:lineRule="auto"/>
    </w:pPr>
  </w:style>
  <w:style w:type="character" w:customStyle="1" w:styleId="affb">
    <w:name w:val="Заголовок записки Знак"/>
    <w:basedOn w:val="a2"/>
    <w:link w:val="affa"/>
    <w:uiPriority w:val="99"/>
    <w:semiHidden/>
    <w:rsid w:val="00DC6495"/>
    <w:rPr>
      <w:sz w:val="24"/>
      <w:szCs w:val="21"/>
      <w:lang w:eastAsia="en-US"/>
    </w:rPr>
  </w:style>
  <w:style w:type="paragraph" w:styleId="affc">
    <w:name w:val="toa heading"/>
    <w:basedOn w:val="a1"/>
    <w:next w:val="a1"/>
    <w:uiPriority w:val="99"/>
    <w:semiHidden/>
    <w:unhideWhenUsed/>
    <w:rsid w:val="00DC6495"/>
    <w:pPr>
      <w:spacing w:before="120"/>
    </w:pPr>
    <w:rPr>
      <w:rFonts w:asciiTheme="majorHAnsi" w:eastAsiaTheme="majorEastAsia" w:hAnsiTheme="majorHAnsi" w:cstheme="majorBidi"/>
      <w:b/>
      <w:bCs/>
      <w:szCs w:val="24"/>
    </w:rPr>
  </w:style>
  <w:style w:type="paragraph" w:styleId="affd">
    <w:name w:val="Body Text"/>
    <w:basedOn w:val="a1"/>
    <w:link w:val="affe"/>
    <w:uiPriority w:val="99"/>
    <w:semiHidden/>
    <w:unhideWhenUsed/>
    <w:rsid w:val="00DC6495"/>
    <w:pPr>
      <w:spacing w:after="120"/>
    </w:pPr>
  </w:style>
  <w:style w:type="character" w:customStyle="1" w:styleId="affe">
    <w:name w:val="Основной текст Знак"/>
    <w:basedOn w:val="a2"/>
    <w:link w:val="affd"/>
    <w:uiPriority w:val="99"/>
    <w:semiHidden/>
    <w:rsid w:val="00DC6495"/>
    <w:rPr>
      <w:sz w:val="24"/>
      <w:szCs w:val="21"/>
      <w:lang w:eastAsia="en-US"/>
    </w:rPr>
  </w:style>
  <w:style w:type="paragraph" w:styleId="afff">
    <w:name w:val="Body Text First Indent"/>
    <w:basedOn w:val="affd"/>
    <w:link w:val="afff0"/>
    <w:uiPriority w:val="99"/>
    <w:semiHidden/>
    <w:unhideWhenUsed/>
    <w:rsid w:val="00DC6495"/>
    <w:pPr>
      <w:spacing w:after="160"/>
      <w:ind w:firstLine="360"/>
    </w:pPr>
  </w:style>
  <w:style w:type="character" w:customStyle="1" w:styleId="afff0">
    <w:name w:val="Красная строка Знак"/>
    <w:basedOn w:val="affe"/>
    <w:link w:val="afff"/>
    <w:uiPriority w:val="99"/>
    <w:semiHidden/>
    <w:rsid w:val="00DC6495"/>
    <w:rPr>
      <w:sz w:val="24"/>
      <w:szCs w:val="21"/>
      <w:lang w:eastAsia="en-US"/>
    </w:rPr>
  </w:style>
  <w:style w:type="paragraph" w:styleId="afff1">
    <w:name w:val="Body Text Indent"/>
    <w:basedOn w:val="a1"/>
    <w:link w:val="afff2"/>
    <w:uiPriority w:val="99"/>
    <w:semiHidden/>
    <w:unhideWhenUsed/>
    <w:rsid w:val="00DC6495"/>
    <w:pPr>
      <w:spacing w:after="120"/>
      <w:ind w:left="283"/>
    </w:pPr>
  </w:style>
  <w:style w:type="character" w:customStyle="1" w:styleId="afff2">
    <w:name w:val="Основной текст с отступом Знак"/>
    <w:basedOn w:val="a2"/>
    <w:link w:val="afff1"/>
    <w:uiPriority w:val="99"/>
    <w:semiHidden/>
    <w:rsid w:val="00DC6495"/>
    <w:rPr>
      <w:sz w:val="24"/>
      <w:szCs w:val="21"/>
      <w:lang w:eastAsia="en-US"/>
    </w:rPr>
  </w:style>
  <w:style w:type="paragraph" w:styleId="26">
    <w:name w:val="Body Text First Indent 2"/>
    <w:basedOn w:val="afff1"/>
    <w:link w:val="27"/>
    <w:uiPriority w:val="99"/>
    <w:semiHidden/>
    <w:unhideWhenUsed/>
    <w:rsid w:val="00DC6495"/>
    <w:pPr>
      <w:spacing w:after="160"/>
      <w:ind w:left="360" w:firstLine="360"/>
    </w:pPr>
  </w:style>
  <w:style w:type="character" w:customStyle="1" w:styleId="27">
    <w:name w:val="Красная строка 2 Знак"/>
    <w:basedOn w:val="afff2"/>
    <w:link w:val="26"/>
    <w:uiPriority w:val="99"/>
    <w:semiHidden/>
    <w:rsid w:val="00DC6495"/>
    <w:rPr>
      <w:sz w:val="24"/>
      <w:szCs w:val="21"/>
      <w:lang w:eastAsia="en-US"/>
    </w:rPr>
  </w:style>
  <w:style w:type="paragraph" w:styleId="a0">
    <w:name w:val="List Bullet"/>
    <w:basedOn w:val="a1"/>
    <w:uiPriority w:val="99"/>
    <w:semiHidden/>
    <w:unhideWhenUsed/>
    <w:rsid w:val="00DC6495"/>
    <w:pPr>
      <w:numPr>
        <w:numId w:val="14"/>
      </w:numPr>
      <w:contextualSpacing/>
    </w:pPr>
  </w:style>
  <w:style w:type="paragraph" w:styleId="20">
    <w:name w:val="List Bullet 2"/>
    <w:basedOn w:val="a1"/>
    <w:uiPriority w:val="99"/>
    <w:semiHidden/>
    <w:unhideWhenUsed/>
    <w:rsid w:val="00DC6495"/>
    <w:pPr>
      <w:numPr>
        <w:numId w:val="15"/>
      </w:numPr>
      <w:contextualSpacing/>
    </w:pPr>
  </w:style>
  <w:style w:type="paragraph" w:styleId="30">
    <w:name w:val="List Bullet 3"/>
    <w:basedOn w:val="a1"/>
    <w:uiPriority w:val="99"/>
    <w:semiHidden/>
    <w:unhideWhenUsed/>
    <w:rsid w:val="00DC6495"/>
    <w:pPr>
      <w:numPr>
        <w:numId w:val="16"/>
      </w:numPr>
      <w:contextualSpacing/>
    </w:pPr>
  </w:style>
  <w:style w:type="paragraph" w:styleId="40">
    <w:name w:val="List Bullet 4"/>
    <w:basedOn w:val="a1"/>
    <w:uiPriority w:val="99"/>
    <w:semiHidden/>
    <w:unhideWhenUsed/>
    <w:rsid w:val="00DC6495"/>
    <w:pPr>
      <w:numPr>
        <w:numId w:val="17"/>
      </w:numPr>
      <w:contextualSpacing/>
    </w:pPr>
  </w:style>
  <w:style w:type="paragraph" w:styleId="50">
    <w:name w:val="List Bullet 5"/>
    <w:basedOn w:val="a1"/>
    <w:uiPriority w:val="99"/>
    <w:semiHidden/>
    <w:unhideWhenUsed/>
    <w:rsid w:val="00DC6495"/>
    <w:pPr>
      <w:numPr>
        <w:numId w:val="18"/>
      </w:numPr>
      <w:contextualSpacing/>
    </w:pPr>
  </w:style>
  <w:style w:type="paragraph" w:styleId="a">
    <w:name w:val="List Number"/>
    <w:basedOn w:val="a1"/>
    <w:uiPriority w:val="99"/>
    <w:semiHidden/>
    <w:unhideWhenUsed/>
    <w:rsid w:val="00DC6495"/>
    <w:pPr>
      <w:numPr>
        <w:numId w:val="19"/>
      </w:numPr>
      <w:contextualSpacing/>
    </w:pPr>
  </w:style>
  <w:style w:type="paragraph" w:styleId="2">
    <w:name w:val="List Number 2"/>
    <w:basedOn w:val="a1"/>
    <w:uiPriority w:val="99"/>
    <w:semiHidden/>
    <w:unhideWhenUsed/>
    <w:rsid w:val="00DC6495"/>
    <w:pPr>
      <w:numPr>
        <w:numId w:val="20"/>
      </w:numPr>
      <w:contextualSpacing/>
    </w:pPr>
  </w:style>
  <w:style w:type="paragraph" w:styleId="3">
    <w:name w:val="List Number 3"/>
    <w:basedOn w:val="a1"/>
    <w:uiPriority w:val="99"/>
    <w:semiHidden/>
    <w:unhideWhenUsed/>
    <w:rsid w:val="00DC6495"/>
    <w:pPr>
      <w:numPr>
        <w:numId w:val="21"/>
      </w:numPr>
      <w:contextualSpacing/>
    </w:pPr>
  </w:style>
  <w:style w:type="paragraph" w:styleId="4">
    <w:name w:val="List Number 4"/>
    <w:basedOn w:val="a1"/>
    <w:uiPriority w:val="99"/>
    <w:semiHidden/>
    <w:unhideWhenUsed/>
    <w:rsid w:val="00DC6495"/>
    <w:pPr>
      <w:numPr>
        <w:numId w:val="22"/>
      </w:numPr>
      <w:contextualSpacing/>
    </w:pPr>
  </w:style>
  <w:style w:type="paragraph" w:styleId="5">
    <w:name w:val="List Number 5"/>
    <w:basedOn w:val="a1"/>
    <w:uiPriority w:val="99"/>
    <w:semiHidden/>
    <w:unhideWhenUsed/>
    <w:rsid w:val="00DC6495"/>
    <w:pPr>
      <w:numPr>
        <w:numId w:val="23"/>
      </w:numPr>
      <w:contextualSpacing/>
    </w:pPr>
  </w:style>
  <w:style w:type="paragraph" w:styleId="28">
    <w:name w:val="envelope return"/>
    <w:basedOn w:val="a1"/>
    <w:uiPriority w:val="99"/>
    <w:semiHidden/>
    <w:unhideWhenUsed/>
    <w:rsid w:val="00DC6495"/>
    <w:pPr>
      <w:spacing w:after="0" w:line="240" w:lineRule="auto"/>
    </w:pPr>
    <w:rPr>
      <w:rFonts w:asciiTheme="majorHAnsi" w:eastAsiaTheme="majorEastAsia" w:hAnsiTheme="majorHAnsi" w:cstheme="majorBidi"/>
      <w:sz w:val="20"/>
      <w:szCs w:val="20"/>
    </w:rPr>
  </w:style>
  <w:style w:type="paragraph" w:styleId="afff3">
    <w:name w:val="Normal (Web)"/>
    <w:basedOn w:val="a1"/>
    <w:uiPriority w:val="99"/>
    <w:semiHidden/>
    <w:unhideWhenUsed/>
    <w:rsid w:val="00DC6495"/>
    <w:rPr>
      <w:rFonts w:ascii="Times New Roman" w:hAnsi="Times New Roman"/>
      <w:szCs w:val="24"/>
    </w:rPr>
  </w:style>
  <w:style w:type="paragraph" w:styleId="afff4">
    <w:name w:val="Normal Indent"/>
    <w:basedOn w:val="a1"/>
    <w:uiPriority w:val="99"/>
    <w:semiHidden/>
    <w:unhideWhenUsed/>
    <w:rsid w:val="00DC6495"/>
    <w:pPr>
      <w:ind w:left="708"/>
    </w:pPr>
  </w:style>
  <w:style w:type="paragraph" w:styleId="29">
    <w:name w:val="Body Text 2"/>
    <w:basedOn w:val="a1"/>
    <w:link w:val="2a"/>
    <w:uiPriority w:val="99"/>
    <w:semiHidden/>
    <w:unhideWhenUsed/>
    <w:rsid w:val="00DC6495"/>
    <w:pPr>
      <w:spacing w:after="120" w:line="480" w:lineRule="auto"/>
    </w:pPr>
  </w:style>
  <w:style w:type="character" w:customStyle="1" w:styleId="2a">
    <w:name w:val="Основной текст 2 Знак"/>
    <w:basedOn w:val="a2"/>
    <w:link w:val="29"/>
    <w:uiPriority w:val="99"/>
    <w:semiHidden/>
    <w:rsid w:val="00DC6495"/>
    <w:rPr>
      <w:sz w:val="24"/>
      <w:szCs w:val="21"/>
      <w:lang w:eastAsia="en-US"/>
    </w:rPr>
  </w:style>
  <w:style w:type="paragraph" w:styleId="34">
    <w:name w:val="Body Text 3"/>
    <w:basedOn w:val="a1"/>
    <w:link w:val="35"/>
    <w:uiPriority w:val="99"/>
    <w:semiHidden/>
    <w:unhideWhenUsed/>
    <w:rsid w:val="00DC6495"/>
    <w:pPr>
      <w:spacing w:after="120"/>
    </w:pPr>
    <w:rPr>
      <w:sz w:val="16"/>
      <w:szCs w:val="16"/>
    </w:rPr>
  </w:style>
  <w:style w:type="character" w:customStyle="1" w:styleId="35">
    <w:name w:val="Основной текст 3 Знак"/>
    <w:basedOn w:val="a2"/>
    <w:link w:val="34"/>
    <w:uiPriority w:val="99"/>
    <w:semiHidden/>
    <w:rsid w:val="00DC6495"/>
    <w:rPr>
      <w:sz w:val="16"/>
      <w:szCs w:val="16"/>
      <w:lang w:eastAsia="en-US"/>
    </w:rPr>
  </w:style>
  <w:style w:type="paragraph" w:styleId="2b">
    <w:name w:val="Body Text Indent 2"/>
    <w:basedOn w:val="a1"/>
    <w:link w:val="2c"/>
    <w:uiPriority w:val="99"/>
    <w:semiHidden/>
    <w:unhideWhenUsed/>
    <w:rsid w:val="00DC6495"/>
    <w:pPr>
      <w:spacing w:after="120" w:line="480" w:lineRule="auto"/>
      <w:ind w:left="283"/>
    </w:pPr>
  </w:style>
  <w:style w:type="character" w:customStyle="1" w:styleId="2c">
    <w:name w:val="Основной текст с отступом 2 Знак"/>
    <w:basedOn w:val="a2"/>
    <w:link w:val="2b"/>
    <w:uiPriority w:val="99"/>
    <w:semiHidden/>
    <w:rsid w:val="00DC6495"/>
    <w:rPr>
      <w:sz w:val="24"/>
      <w:szCs w:val="21"/>
      <w:lang w:eastAsia="en-US"/>
    </w:rPr>
  </w:style>
  <w:style w:type="paragraph" w:styleId="36">
    <w:name w:val="Body Text Indent 3"/>
    <w:basedOn w:val="a1"/>
    <w:link w:val="37"/>
    <w:uiPriority w:val="99"/>
    <w:semiHidden/>
    <w:unhideWhenUsed/>
    <w:rsid w:val="00DC6495"/>
    <w:pPr>
      <w:spacing w:after="120"/>
      <w:ind w:left="283"/>
    </w:pPr>
    <w:rPr>
      <w:sz w:val="16"/>
      <w:szCs w:val="16"/>
    </w:rPr>
  </w:style>
  <w:style w:type="character" w:customStyle="1" w:styleId="37">
    <w:name w:val="Основной текст с отступом 3 Знак"/>
    <w:basedOn w:val="a2"/>
    <w:link w:val="36"/>
    <w:uiPriority w:val="99"/>
    <w:semiHidden/>
    <w:rsid w:val="00DC6495"/>
    <w:rPr>
      <w:sz w:val="16"/>
      <w:szCs w:val="16"/>
      <w:lang w:eastAsia="en-US"/>
    </w:rPr>
  </w:style>
  <w:style w:type="paragraph" w:styleId="afff5">
    <w:name w:val="table of figures"/>
    <w:basedOn w:val="a1"/>
    <w:next w:val="a1"/>
    <w:uiPriority w:val="99"/>
    <w:semiHidden/>
    <w:unhideWhenUsed/>
    <w:rsid w:val="00DC6495"/>
    <w:pPr>
      <w:spacing w:after="0"/>
    </w:pPr>
  </w:style>
  <w:style w:type="paragraph" w:styleId="afff6">
    <w:name w:val="Signature"/>
    <w:basedOn w:val="a1"/>
    <w:link w:val="afff7"/>
    <w:uiPriority w:val="99"/>
    <w:semiHidden/>
    <w:unhideWhenUsed/>
    <w:rsid w:val="00DC6495"/>
    <w:pPr>
      <w:spacing w:after="0" w:line="240" w:lineRule="auto"/>
      <w:ind w:left="4252"/>
    </w:pPr>
  </w:style>
  <w:style w:type="character" w:customStyle="1" w:styleId="afff7">
    <w:name w:val="Подпись Знак"/>
    <w:basedOn w:val="a2"/>
    <w:link w:val="afff6"/>
    <w:uiPriority w:val="99"/>
    <w:semiHidden/>
    <w:rsid w:val="00DC6495"/>
    <w:rPr>
      <w:sz w:val="24"/>
      <w:szCs w:val="21"/>
      <w:lang w:eastAsia="en-US"/>
    </w:rPr>
  </w:style>
  <w:style w:type="paragraph" w:styleId="afff8">
    <w:name w:val="Salutation"/>
    <w:basedOn w:val="a1"/>
    <w:next w:val="a1"/>
    <w:link w:val="afff9"/>
    <w:uiPriority w:val="99"/>
    <w:semiHidden/>
    <w:unhideWhenUsed/>
    <w:rsid w:val="00DC6495"/>
  </w:style>
  <w:style w:type="character" w:customStyle="1" w:styleId="afff9">
    <w:name w:val="Приветствие Знак"/>
    <w:basedOn w:val="a2"/>
    <w:link w:val="afff8"/>
    <w:uiPriority w:val="99"/>
    <w:semiHidden/>
    <w:rsid w:val="00DC6495"/>
    <w:rPr>
      <w:sz w:val="24"/>
      <w:szCs w:val="21"/>
      <w:lang w:eastAsia="en-US"/>
    </w:rPr>
  </w:style>
  <w:style w:type="paragraph" w:styleId="afffa">
    <w:name w:val="List Continue"/>
    <w:basedOn w:val="a1"/>
    <w:uiPriority w:val="99"/>
    <w:semiHidden/>
    <w:unhideWhenUsed/>
    <w:rsid w:val="00DC6495"/>
    <w:pPr>
      <w:spacing w:after="120"/>
      <w:ind w:left="283"/>
      <w:contextualSpacing/>
    </w:pPr>
  </w:style>
  <w:style w:type="paragraph" w:styleId="2d">
    <w:name w:val="List Continue 2"/>
    <w:basedOn w:val="a1"/>
    <w:uiPriority w:val="99"/>
    <w:semiHidden/>
    <w:unhideWhenUsed/>
    <w:rsid w:val="00DC6495"/>
    <w:pPr>
      <w:spacing w:after="120"/>
      <w:ind w:left="566"/>
      <w:contextualSpacing/>
    </w:pPr>
  </w:style>
  <w:style w:type="paragraph" w:styleId="38">
    <w:name w:val="List Continue 3"/>
    <w:basedOn w:val="a1"/>
    <w:uiPriority w:val="99"/>
    <w:semiHidden/>
    <w:unhideWhenUsed/>
    <w:rsid w:val="00DC6495"/>
    <w:pPr>
      <w:spacing w:after="120"/>
      <w:ind w:left="849"/>
      <w:contextualSpacing/>
    </w:pPr>
  </w:style>
  <w:style w:type="paragraph" w:styleId="44">
    <w:name w:val="List Continue 4"/>
    <w:basedOn w:val="a1"/>
    <w:uiPriority w:val="99"/>
    <w:semiHidden/>
    <w:unhideWhenUsed/>
    <w:rsid w:val="00DC6495"/>
    <w:pPr>
      <w:spacing w:after="120"/>
      <w:ind w:left="1132"/>
      <w:contextualSpacing/>
    </w:pPr>
  </w:style>
  <w:style w:type="paragraph" w:styleId="54">
    <w:name w:val="List Continue 5"/>
    <w:basedOn w:val="a1"/>
    <w:uiPriority w:val="99"/>
    <w:semiHidden/>
    <w:unhideWhenUsed/>
    <w:rsid w:val="00DC6495"/>
    <w:pPr>
      <w:spacing w:after="120"/>
      <w:ind w:left="1415"/>
      <w:contextualSpacing/>
    </w:pPr>
  </w:style>
  <w:style w:type="paragraph" w:styleId="afffb">
    <w:name w:val="Closing"/>
    <w:basedOn w:val="a1"/>
    <w:link w:val="afffc"/>
    <w:uiPriority w:val="99"/>
    <w:semiHidden/>
    <w:unhideWhenUsed/>
    <w:rsid w:val="00DC6495"/>
    <w:pPr>
      <w:spacing w:after="0" w:line="240" w:lineRule="auto"/>
      <w:ind w:left="4252"/>
    </w:pPr>
  </w:style>
  <w:style w:type="character" w:customStyle="1" w:styleId="afffc">
    <w:name w:val="Прощание Знак"/>
    <w:basedOn w:val="a2"/>
    <w:link w:val="afffb"/>
    <w:uiPriority w:val="99"/>
    <w:semiHidden/>
    <w:rsid w:val="00DC6495"/>
    <w:rPr>
      <w:sz w:val="24"/>
      <w:szCs w:val="21"/>
      <w:lang w:eastAsia="en-US"/>
    </w:rPr>
  </w:style>
  <w:style w:type="paragraph" w:styleId="afffd">
    <w:name w:val="List"/>
    <w:basedOn w:val="a1"/>
    <w:uiPriority w:val="99"/>
    <w:semiHidden/>
    <w:unhideWhenUsed/>
    <w:rsid w:val="00DC6495"/>
    <w:pPr>
      <w:ind w:left="283" w:hanging="283"/>
      <w:contextualSpacing/>
    </w:pPr>
  </w:style>
  <w:style w:type="paragraph" w:styleId="2e">
    <w:name w:val="List 2"/>
    <w:basedOn w:val="a1"/>
    <w:uiPriority w:val="99"/>
    <w:semiHidden/>
    <w:unhideWhenUsed/>
    <w:rsid w:val="00DC6495"/>
    <w:pPr>
      <w:ind w:left="566" w:hanging="283"/>
      <w:contextualSpacing/>
    </w:pPr>
  </w:style>
  <w:style w:type="paragraph" w:styleId="39">
    <w:name w:val="List 3"/>
    <w:basedOn w:val="a1"/>
    <w:uiPriority w:val="99"/>
    <w:semiHidden/>
    <w:unhideWhenUsed/>
    <w:rsid w:val="00DC6495"/>
    <w:pPr>
      <w:ind w:left="849" w:hanging="283"/>
      <w:contextualSpacing/>
    </w:pPr>
  </w:style>
  <w:style w:type="paragraph" w:styleId="45">
    <w:name w:val="List 4"/>
    <w:basedOn w:val="a1"/>
    <w:uiPriority w:val="99"/>
    <w:semiHidden/>
    <w:unhideWhenUsed/>
    <w:rsid w:val="00DC6495"/>
    <w:pPr>
      <w:ind w:left="1132" w:hanging="283"/>
      <w:contextualSpacing/>
    </w:pPr>
  </w:style>
  <w:style w:type="paragraph" w:styleId="55">
    <w:name w:val="List 5"/>
    <w:basedOn w:val="a1"/>
    <w:uiPriority w:val="99"/>
    <w:semiHidden/>
    <w:unhideWhenUsed/>
    <w:rsid w:val="00DC6495"/>
    <w:pPr>
      <w:ind w:left="1415" w:hanging="283"/>
      <w:contextualSpacing/>
    </w:pPr>
  </w:style>
  <w:style w:type="paragraph" w:styleId="afffe">
    <w:name w:val="Bibliography"/>
    <w:basedOn w:val="a1"/>
    <w:next w:val="a1"/>
    <w:uiPriority w:val="37"/>
    <w:semiHidden/>
    <w:unhideWhenUsed/>
    <w:rsid w:val="00DC6495"/>
  </w:style>
  <w:style w:type="paragraph" w:styleId="HTML1">
    <w:name w:val="HTML Preformatted"/>
    <w:basedOn w:val="a1"/>
    <w:link w:val="HTML2"/>
    <w:uiPriority w:val="99"/>
    <w:semiHidden/>
    <w:unhideWhenUsed/>
    <w:rsid w:val="00DC6495"/>
    <w:pPr>
      <w:spacing w:after="0" w:line="240" w:lineRule="auto"/>
    </w:pPr>
    <w:rPr>
      <w:rFonts w:ascii="Consolas" w:hAnsi="Consolas"/>
      <w:sz w:val="20"/>
      <w:szCs w:val="20"/>
    </w:rPr>
  </w:style>
  <w:style w:type="character" w:customStyle="1" w:styleId="HTML2">
    <w:name w:val="Стандартный HTML Знак"/>
    <w:basedOn w:val="a2"/>
    <w:link w:val="HTML1"/>
    <w:uiPriority w:val="99"/>
    <w:semiHidden/>
    <w:rsid w:val="00DC6495"/>
    <w:rPr>
      <w:rFonts w:ascii="Consolas" w:hAnsi="Consolas"/>
      <w:lang w:eastAsia="en-US"/>
    </w:rPr>
  </w:style>
  <w:style w:type="paragraph" w:styleId="affff">
    <w:name w:val="Document Map"/>
    <w:basedOn w:val="a1"/>
    <w:link w:val="affff0"/>
    <w:uiPriority w:val="99"/>
    <w:semiHidden/>
    <w:unhideWhenUsed/>
    <w:rsid w:val="00DC6495"/>
    <w:pPr>
      <w:spacing w:after="0" w:line="240" w:lineRule="auto"/>
    </w:pPr>
    <w:rPr>
      <w:rFonts w:ascii="Tahoma" w:hAnsi="Tahoma" w:cs="Tahoma"/>
      <w:sz w:val="16"/>
      <w:szCs w:val="16"/>
    </w:rPr>
  </w:style>
  <w:style w:type="character" w:customStyle="1" w:styleId="affff0">
    <w:name w:val="Схема документа Знак"/>
    <w:basedOn w:val="a2"/>
    <w:link w:val="affff"/>
    <w:uiPriority w:val="99"/>
    <w:semiHidden/>
    <w:rsid w:val="00DC6495"/>
    <w:rPr>
      <w:rFonts w:ascii="Tahoma" w:hAnsi="Tahoma" w:cs="Tahoma"/>
      <w:sz w:val="16"/>
      <w:szCs w:val="16"/>
      <w:lang w:eastAsia="en-US"/>
    </w:rPr>
  </w:style>
  <w:style w:type="paragraph" w:styleId="affff1">
    <w:name w:val="table of authorities"/>
    <w:basedOn w:val="a1"/>
    <w:next w:val="a1"/>
    <w:uiPriority w:val="99"/>
    <w:semiHidden/>
    <w:unhideWhenUsed/>
    <w:rsid w:val="00DC6495"/>
    <w:pPr>
      <w:spacing w:after="0"/>
      <w:ind w:left="240" w:hanging="240"/>
    </w:pPr>
  </w:style>
  <w:style w:type="paragraph" w:styleId="affff2">
    <w:name w:val="Plain Text"/>
    <w:basedOn w:val="a1"/>
    <w:link w:val="affff3"/>
    <w:uiPriority w:val="99"/>
    <w:semiHidden/>
    <w:unhideWhenUsed/>
    <w:rsid w:val="00DC6495"/>
    <w:pPr>
      <w:spacing w:after="0" w:line="240" w:lineRule="auto"/>
    </w:pPr>
    <w:rPr>
      <w:rFonts w:ascii="Consolas" w:hAnsi="Consolas"/>
      <w:sz w:val="21"/>
    </w:rPr>
  </w:style>
  <w:style w:type="character" w:customStyle="1" w:styleId="affff3">
    <w:name w:val="Текст Знак"/>
    <w:basedOn w:val="a2"/>
    <w:link w:val="affff2"/>
    <w:uiPriority w:val="99"/>
    <w:semiHidden/>
    <w:rsid w:val="00DC6495"/>
    <w:rPr>
      <w:rFonts w:ascii="Consolas" w:hAnsi="Consolas"/>
      <w:sz w:val="21"/>
      <w:szCs w:val="21"/>
      <w:lang w:eastAsia="en-US"/>
    </w:rPr>
  </w:style>
  <w:style w:type="paragraph" w:styleId="affff4">
    <w:name w:val="endnote text"/>
    <w:basedOn w:val="a1"/>
    <w:link w:val="affff5"/>
    <w:uiPriority w:val="99"/>
    <w:semiHidden/>
    <w:unhideWhenUsed/>
    <w:rsid w:val="00DC6495"/>
    <w:pPr>
      <w:spacing w:after="0" w:line="240" w:lineRule="auto"/>
    </w:pPr>
    <w:rPr>
      <w:sz w:val="20"/>
      <w:szCs w:val="20"/>
    </w:rPr>
  </w:style>
  <w:style w:type="character" w:customStyle="1" w:styleId="affff5">
    <w:name w:val="Текст концевой сноски Знак"/>
    <w:basedOn w:val="a2"/>
    <w:link w:val="affff4"/>
    <w:uiPriority w:val="99"/>
    <w:semiHidden/>
    <w:rsid w:val="00DC6495"/>
    <w:rPr>
      <w:lang w:eastAsia="en-US"/>
    </w:rPr>
  </w:style>
  <w:style w:type="paragraph" w:styleId="affff6">
    <w:name w:val="macro"/>
    <w:link w:val="affff7"/>
    <w:uiPriority w:val="99"/>
    <w:semiHidden/>
    <w:unhideWhenUsed/>
    <w:rsid w:val="00DC6495"/>
    <w:pPr>
      <w:tabs>
        <w:tab w:val="left" w:pos="480"/>
        <w:tab w:val="left" w:pos="960"/>
        <w:tab w:val="left" w:pos="1440"/>
        <w:tab w:val="left" w:pos="1920"/>
        <w:tab w:val="left" w:pos="2400"/>
        <w:tab w:val="left" w:pos="2880"/>
        <w:tab w:val="left" w:pos="3360"/>
        <w:tab w:val="left" w:pos="3840"/>
        <w:tab w:val="left" w:pos="4320"/>
      </w:tabs>
      <w:spacing w:line="276" w:lineRule="auto"/>
      <w:jc w:val="both"/>
    </w:pPr>
    <w:rPr>
      <w:rFonts w:ascii="Consolas" w:hAnsi="Consolas"/>
      <w:lang w:eastAsia="en-US"/>
    </w:rPr>
  </w:style>
  <w:style w:type="character" w:customStyle="1" w:styleId="affff7">
    <w:name w:val="Текст макроса Знак"/>
    <w:basedOn w:val="a2"/>
    <w:link w:val="affff6"/>
    <w:uiPriority w:val="99"/>
    <w:semiHidden/>
    <w:rsid w:val="00DC6495"/>
    <w:rPr>
      <w:rFonts w:ascii="Consolas" w:hAnsi="Consolas"/>
      <w:lang w:eastAsia="en-US"/>
    </w:rPr>
  </w:style>
  <w:style w:type="paragraph" w:styleId="affff8">
    <w:name w:val="footnote text"/>
    <w:basedOn w:val="a1"/>
    <w:link w:val="affff9"/>
    <w:uiPriority w:val="99"/>
    <w:semiHidden/>
    <w:unhideWhenUsed/>
    <w:rsid w:val="00DC6495"/>
    <w:pPr>
      <w:spacing w:after="0" w:line="240" w:lineRule="auto"/>
    </w:pPr>
    <w:rPr>
      <w:sz w:val="20"/>
      <w:szCs w:val="20"/>
    </w:rPr>
  </w:style>
  <w:style w:type="character" w:customStyle="1" w:styleId="affff9">
    <w:name w:val="Текст сноски Знак"/>
    <w:basedOn w:val="a2"/>
    <w:link w:val="affff8"/>
    <w:uiPriority w:val="99"/>
    <w:semiHidden/>
    <w:rsid w:val="00DC6495"/>
    <w:rPr>
      <w:lang w:eastAsia="en-US"/>
    </w:rPr>
  </w:style>
  <w:style w:type="paragraph" w:styleId="14">
    <w:name w:val="index 1"/>
    <w:basedOn w:val="a1"/>
    <w:next w:val="a1"/>
    <w:autoRedefine/>
    <w:uiPriority w:val="99"/>
    <w:semiHidden/>
    <w:unhideWhenUsed/>
    <w:rsid w:val="00DC6495"/>
    <w:pPr>
      <w:spacing w:after="0" w:line="240" w:lineRule="auto"/>
      <w:ind w:left="240" w:hanging="240"/>
    </w:pPr>
  </w:style>
  <w:style w:type="paragraph" w:styleId="affffa">
    <w:name w:val="index heading"/>
    <w:basedOn w:val="a1"/>
    <w:next w:val="14"/>
    <w:uiPriority w:val="99"/>
    <w:semiHidden/>
    <w:unhideWhenUsed/>
    <w:rsid w:val="00DC6495"/>
    <w:rPr>
      <w:rFonts w:asciiTheme="majorHAnsi" w:eastAsiaTheme="majorEastAsia" w:hAnsiTheme="majorHAnsi" w:cstheme="majorBidi"/>
      <w:b/>
      <w:bCs/>
    </w:rPr>
  </w:style>
  <w:style w:type="paragraph" w:styleId="2f">
    <w:name w:val="index 2"/>
    <w:basedOn w:val="a1"/>
    <w:next w:val="a1"/>
    <w:autoRedefine/>
    <w:uiPriority w:val="99"/>
    <w:semiHidden/>
    <w:unhideWhenUsed/>
    <w:rsid w:val="00DC6495"/>
    <w:pPr>
      <w:spacing w:after="0" w:line="240" w:lineRule="auto"/>
      <w:ind w:left="480" w:hanging="240"/>
    </w:pPr>
  </w:style>
  <w:style w:type="paragraph" w:styleId="3a">
    <w:name w:val="index 3"/>
    <w:basedOn w:val="a1"/>
    <w:next w:val="a1"/>
    <w:autoRedefine/>
    <w:uiPriority w:val="99"/>
    <w:semiHidden/>
    <w:unhideWhenUsed/>
    <w:rsid w:val="00DC6495"/>
    <w:pPr>
      <w:spacing w:after="0" w:line="240" w:lineRule="auto"/>
      <w:ind w:left="720" w:hanging="240"/>
    </w:pPr>
  </w:style>
  <w:style w:type="paragraph" w:styleId="46">
    <w:name w:val="index 4"/>
    <w:basedOn w:val="a1"/>
    <w:next w:val="a1"/>
    <w:autoRedefine/>
    <w:uiPriority w:val="99"/>
    <w:semiHidden/>
    <w:unhideWhenUsed/>
    <w:rsid w:val="00DC6495"/>
    <w:pPr>
      <w:spacing w:after="0" w:line="240" w:lineRule="auto"/>
      <w:ind w:left="960" w:hanging="240"/>
    </w:pPr>
  </w:style>
  <w:style w:type="paragraph" w:styleId="56">
    <w:name w:val="index 5"/>
    <w:basedOn w:val="a1"/>
    <w:next w:val="a1"/>
    <w:autoRedefine/>
    <w:uiPriority w:val="99"/>
    <w:semiHidden/>
    <w:unhideWhenUsed/>
    <w:rsid w:val="00DC6495"/>
    <w:pPr>
      <w:spacing w:after="0" w:line="240" w:lineRule="auto"/>
      <w:ind w:left="1200" w:hanging="240"/>
    </w:pPr>
  </w:style>
  <w:style w:type="paragraph" w:styleId="62">
    <w:name w:val="index 6"/>
    <w:basedOn w:val="a1"/>
    <w:next w:val="a1"/>
    <w:autoRedefine/>
    <w:uiPriority w:val="99"/>
    <w:semiHidden/>
    <w:unhideWhenUsed/>
    <w:rsid w:val="00DC6495"/>
    <w:pPr>
      <w:spacing w:after="0" w:line="240" w:lineRule="auto"/>
      <w:ind w:left="1440" w:hanging="240"/>
    </w:pPr>
  </w:style>
  <w:style w:type="paragraph" w:styleId="72">
    <w:name w:val="index 7"/>
    <w:basedOn w:val="a1"/>
    <w:next w:val="a1"/>
    <w:autoRedefine/>
    <w:uiPriority w:val="99"/>
    <w:semiHidden/>
    <w:unhideWhenUsed/>
    <w:rsid w:val="00DC6495"/>
    <w:pPr>
      <w:spacing w:after="0" w:line="240" w:lineRule="auto"/>
      <w:ind w:left="1680" w:hanging="240"/>
    </w:pPr>
  </w:style>
  <w:style w:type="paragraph" w:styleId="82">
    <w:name w:val="index 8"/>
    <w:basedOn w:val="a1"/>
    <w:next w:val="a1"/>
    <w:autoRedefine/>
    <w:uiPriority w:val="99"/>
    <w:semiHidden/>
    <w:unhideWhenUsed/>
    <w:rsid w:val="00DC6495"/>
    <w:pPr>
      <w:spacing w:after="0" w:line="240" w:lineRule="auto"/>
      <w:ind w:left="1920" w:hanging="240"/>
    </w:pPr>
  </w:style>
  <w:style w:type="paragraph" w:styleId="92">
    <w:name w:val="index 9"/>
    <w:basedOn w:val="a1"/>
    <w:next w:val="a1"/>
    <w:autoRedefine/>
    <w:uiPriority w:val="99"/>
    <w:semiHidden/>
    <w:unhideWhenUsed/>
    <w:rsid w:val="00DC6495"/>
    <w:pPr>
      <w:spacing w:after="0" w:line="240" w:lineRule="auto"/>
      <w:ind w:left="2160" w:hanging="240"/>
    </w:pPr>
  </w:style>
  <w:style w:type="paragraph" w:styleId="affffb">
    <w:name w:val="Block Text"/>
    <w:basedOn w:val="a1"/>
    <w:uiPriority w:val="99"/>
    <w:semiHidden/>
    <w:unhideWhenUsed/>
    <w:rsid w:val="00DC6495"/>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affffc">
    <w:name w:val="Message Header"/>
    <w:basedOn w:val="a1"/>
    <w:link w:val="affffd"/>
    <w:uiPriority w:val="99"/>
    <w:semiHidden/>
    <w:unhideWhenUsed/>
    <w:rsid w:val="00DC649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affffd">
    <w:name w:val="Шапка Знак"/>
    <w:basedOn w:val="a2"/>
    <w:link w:val="affffc"/>
    <w:uiPriority w:val="99"/>
    <w:semiHidden/>
    <w:rsid w:val="00DC6495"/>
    <w:rPr>
      <w:rFonts w:asciiTheme="majorHAnsi" w:eastAsiaTheme="majorEastAsia" w:hAnsiTheme="majorHAnsi" w:cstheme="majorBidi"/>
      <w:sz w:val="24"/>
      <w:szCs w:val="24"/>
      <w:shd w:val="pct20" w:color="auto" w:fill="auto"/>
      <w:lang w:eastAsia="en-US"/>
    </w:rPr>
  </w:style>
  <w:style w:type="paragraph" w:styleId="affffe">
    <w:name w:val="E-mail Signature"/>
    <w:basedOn w:val="a1"/>
    <w:link w:val="afffff"/>
    <w:uiPriority w:val="99"/>
    <w:semiHidden/>
    <w:unhideWhenUsed/>
    <w:rsid w:val="00DC6495"/>
    <w:pPr>
      <w:spacing w:after="0" w:line="240" w:lineRule="auto"/>
    </w:pPr>
  </w:style>
  <w:style w:type="character" w:customStyle="1" w:styleId="afffff">
    <w:name w:val="Электронная подпись Знак"/>
    <w:basedOn w:val="a2"/>
    <w:link w:val="affffe"/>
    <w:uiPriority w:val="99"/>
    <w:semiHidden/>
    <w:rsid w:val="00DC6495"/>
    <w:rPr>
      <w:sz w:val="24"/>
      <w:szCs w:val="21"/>
      <w:lang w:eastAsia="en-US"/>
    </w:rPr>
  </w:style>
  <w:style w:type="character" w:customStyle="1" w:styleId="skypec2ctextspan">
    <w:name w:val="skype_c2c_text_span"/>
    <w:basedOn w:val="a2"/>
    <w:rsid w:val="004F61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162854">
      <w:bodyDiv w:val="1"/>
      <w:marLeft w:val="0"/>
      <w:marRight w:val="0"/>
      <w:marTop w:val="0"/>
      <w:marBottom w:val="0"/>
      <w:divBdr>
        <w:top w:val="none" w:sz="0" w:space="0" w:color="auto"/>
        <w:left w:val="none" w:sz="0" w:space="0" w:color="auto"/>
        <w:bottom w:val="none" w:sz="0" w:space="0" w:color="auto"/>
        <w:right w:val="none" w:sz="0" w:space="0" w:color="auto"/>
      </w:divBdr>
    </w:div>
    <w:div w:id="261647479">
      <w:bodyDiv w:val="1"/>
      <w:marLeft w:val="0"/>
      <w:marRight w:val="0"/>
      <w:marTop w:val="0"/>
      <w:marBottom w:val="0"/>
      <w:divBdr>
        <w:top w:val="none" w:sz="0" w:space="0" w:color="auto"/>
        <w:left w:val="none" w:sz="0" w:space="0" w:color="auto"/>
        <w:bottom w:val="none" w:sz="0" w:space="0" w:color="auto"/>
        <w:right w:val="none" w:sz="0" w:space="0" w:color="auto"/>
      </w:divBdr>
    </w:div>
    <w:div w:id="1549101654">
      <w:bodyDiv w:val="1"/>
      <w:marLeft w:val="0"/>
      <w:marRight w:val="0"/>
      <w:marTop w:val="0"/>
      <w:marBottom w:val="0"/>
      <w:divBdr>
        <w:top w:val="none" w:sz="0" w:space="0" w:color="auto"/>
        <w:left w:val="none" w:sz="0" w:space="0" w:color="auto"/>
        <w:bottom w:val="none" w:sz="0" w:space="0" w:color="auto"/>
        <w:right w:val="none" w:sz="0" w:space="0" w:color="auto"/>
      </w:divBdr>
    </w:div>
    <w:div w:id="1909607497">
      <w:bodyDiv w:val="1"/>
      <w:marLeft w:val="0"/>
      <w:marRight w:val="0"/>
      <w:marTop w:val="0"/>
      <w:marBottom w:val="0"/>
      <w:divBdr>
        <w:top w:val="none" w:sz="0" w:space="0" w:color="auto"/>
        <w:left w:val="none" w:sz="0" w:space="0" w:color="auto"/>
        <w:bottom w:val="none" w:sz="0" w:space="0" w:color="auto"/>
        <w:right w:val="none" w:sz="0" w:space="0" w:color="auto"/>
      </w:divBdr>
      <w:divsChild>
        <w:div w:id="9451204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hyperlink" Target="mailto:it@vend-shop.com"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yperlink" Target="mailto:info@vend-shop.com" TargetMode="External"/><Relationship Id="rId4" Type="http://schemas.openxmlformats.org/officeDocument/2006/relationships/styles" Target="styles.xml"/><Relationship Id="rId9" Type="http://schemas.openxmlformats.org/officeDocument/2006/relationships/hyperlink" Target="http://online.vend-shop.co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jpe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ISO 690 - First Element and Date"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961A7B7-22A3-4DC0-B417-EB542C8AF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5885</Words>
  <Characters>33551</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39358</CharactersWithSpaces>
  <SharedDoc>false</SharedDoc>
  <HLinks>
    <vt:vector size="6" baseType="variant">
      <vt:variant>
        <vt:i4>1769544</vt:i4>
      </vt:variant>
      <vt:variant>
        <vt:i4>3</vt:i4>
      </vt:variant>
      <vt:variant>
        <vt:i4>0</vt:i4>
      </vt:variant>
      <vt:variant>
        <vt:i4>5</vt:i4>
      </vt:variant>
      <vt:variant>
        <vt:lpwstr>http://online.vend-shop.com/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2015-04-14T13:55:00Z</dcterms:created>
  <dcterms:modified xsi:type="dcterms:W3CDTF">2017-12-05T09:36:00Z</dcterms:modified>
</cp:coreProperties>
</file>